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CEF9" w14:textId="77777777" w:rsidR="001F0AEA" w:rsidRDefault="001F0AEA" w:rsidP="001F0AEA"/>
    <w:p w14:paraId="59F28C60" w14:textId="6BD0141E" w:rsidR="007948BF" w:rsidRPr="007948BF" w:rsidRDefault="007948BF" w:rsidP="007948BF">
      <w:pPr>
        <w:jc w:val="center"/>
        <w:rPr>
          <w:rFonts w:ascii="Tahoma" w:hAnsi="Tahoma" w:cs="Tahoma"/>
          <w:sz w:val="24"/>
          <w:szCs w:val="24"/>
        </w:rPr>
      </w:pPr>
      <w:r>
        <w:rPr>
          <w:rFonts w:ascii="Tahoma" w:hAnsi="Tahoma" w:cs="Tahoma"/>
          <w:sz w:val="24"/>
          <w:szCs w:val="24"/>
        </w:rPr>
        <w:t>‘</w:t>
      </w:r>
      <w:r w:rsidRPr="007948BF">
        <w:rPr>
          <w:rFonts w:ascii="Tahoma" w:hAnsi="Tahoma" w:cs="Tahoma"/>
          <w:sz w:val="24"/>
          <w:szCs w:val="24"/>
        </w:rPr>
        <w:t>Let all that you do, be done in love</w:t>
      </w:r>
      <w:r>
        <w:rPr>
          <w:rFonts w:ascii="Tahoma" w:hAnsi="Tahoma" w:cs="Tahoma"/>
          <w:sz w:val="24"/>
          <w:szCs w:val="24"/>
        </w:rPr>
        <w:t>’</w:t>
      </w:r>
    </w:p>
    <w:p w14:paraId="490020E2" w14:textId="77777777" w:rsidR="007948BF" w:rsidRPr="007948BF" w:rsidRDefault="007948BF" w:rsidP="007948BF">
      <w:pPr>
        <w:jc w:val="center"/>
        <w:rPr>
          <w:rFonts w:ascii="Tahoma" w:hAnsi="Tahoma" w:cs="Tahoma"/>
          <w:i/>
          <w:sz w:val="24"/>
          <w:szCs w:val="24"/>
        </w:rPr>
      </w:pPr>
      <w:r w:rsidRPr="007948BF">
        <w:rPr>
          <w:rFonts w:ascii="Tahoma" w:hAnsi="Tahoma" w:cs="Tahoma"/>
          <w:i/>
          <w:sz w:val="24"/>
          <w:szCs w:val="24"/>
        </w:rPr>
        <w:t>1 Corinthians 16:14</w:t>
      </w:r>
    </w:p>
    <w:p w14:paraId="24FA480F"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This is our school</w:t>
      </w:r>
    </w:p>
    <w:p w14:paraId="30AB25A4"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Let love dwell here</w:t>
      </w:r>
    </w:p>
    <w:p w14:paraId="30CFD547"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learning</w:t>
      </w:r>
    </w:p>
    <w:p w14:paraId="3035D052"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our community</w:t>
      </w:r>
    </w:p>
    <w:p w14:paraId="1B85B73A"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all people</w:t>
      </w:r>
    </w:p>
    <w:p w14:paraId="73D2F2F3"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God</w:t>
      </w:r>
    </w:p>
    <w:p w14:paraId="7EBF4E08" w14:textId="77777777" w:rsidR="007948BF" w:rsidRPr="007948BF" w:rsidRDefault="007948BF" w:rsidP="007948BF">
      <w:pPr>
        <w:shd w:val="clear" w:color="auto" w:fill="FFFFFF"/>
        <w:spacing w:after="0" w:line="240" w:lineRule="auto"/>
        <w:jc w:val="center"/>
        <w:rPr>
          <w:rFonts w:ascii="Tahoma" w:eastAsia="Times New Roman" w:hAnsi="Tahoma" w:cs="Tahoma"/>
          <w:i/>
          <w:iCs/>
          <w:color w:val="FF0000"/>
          <w:sz w:val="24"/>
          <w:szCs w:val="24"/>
          <w:lang w:eastAsia="en-GB"/>
        </w:rPr>
      </w:pPr>
      <w:r w:rsidRPr="007948BF">
        <w:rPr>
          <w:rFonts w:ascii="Tahoma" w:eastAsia="Times New Roman" w:hAnsi="Tahoma" w:cs="Tahoma"/>
          <w:i/>
          <w:iCs/>
          <w:color w:val="FF0000"/>
          <w:sz w:val="24"/>
          <w:szCs w:val="24"/>
          <w:lang w:eastAsia="en-GB"/>
        </w:rPr>
        <w:t>And love of life itself</w:t>
      </w:r>
    </w:p>
    <w:p w14:paraId="0C218F8E"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p>
    <w:p w14:paraId="7E8CFDCB" w14:textId="77777777" w:rsidR="007948BF" w:rsidRPr="00653FCD" w:rsidRDefault="007948BF" w:rsidP="007948BF">
      <w:pPr>
        <w:jc w:val="center"/>
        <w:rPr>
          <w:rFonts w:ascii="Tahoma" w:hAnsi="Tahoma" w:cs="Tahoma"/>
          <w:sz w:val="56"/>
          <w:szCs w:val="24"/>
        </w:rPr>
      </w:pPr>
      <w:r w:rsidRPr="007948BF">
        <w:rPr>
          <w:rFonts w:ascii="Tahoma" w:eastAsia="Times New Roman" w:hAnsi="Tahoma" w:cs="Tahoma"/>
          <w:color w:val="FF0000"/>
          <w:sz w:val="24"/>
          <w:szCs w:val="24"/>
          <w:lang w:eastAsia="en-GB"/>
        </w:rPr>
        <w:t>L</w:t>
      </w:r>
      <w:r w:rsidRPr="007948BF">
        <w:rPr>
          <w:rFonts w:ascii="Tahoma" w:eastAsia="Times New Roman" w:hAnsi="Tahoma" w:cs="Tahoma"/>
          <w:sz w:val="24"/>
          <w:szCs w:val="24"/>
          <w:lang w:eastAsia="en-GB"/>
        </w:rPr>
        <w:t>iving</w:t>
      </w:r>
      <w:r w:rsidRPr="007948BF">
        <w:rPr>
          <w:rFonts w:ascii="Tahoma" w:eastAsia="Times New Roman" w:hAnsi="Tahoma" w:cs="Tahoma"/>
          <w:color w:val="FF0000"/>
          <w:sz w:val="24"/>
          <w:szCs w:val="24"/>
          <w:lang w:eastAsia="en-GB"/>
        </w:rPr>
        <w:t xml:space="preserve"> O</w:t>
      </w:r>
      <w:r w:rsidRPr="007948BF">
        <w:rPr>
          <w:rFonts w:ascii="Tahoma" w:eastAsia="Times New Roman" w:hAnsi="Tahoma" w:cs="Tahoma"/>
          <w:sz w:val="24"/>
          <w:szCs w:val="24"/>
          <w:lang w:eastAsia="en-GB"/>
        </w:rPr>
        <w:t xml:space="preserve">ur </w:t>
      </w:r>
      <w:r w:rsidRPr="007948BF">
        <w:rPr>
          <w:rFonts w:ascii="Tahoma" w:eastAsia="Times New Roman" w:hAnsi="Tahoma" w:cs="Tahoma"/>
          <w:color w:val="FF0000"/>
          <w:sz w:val="24"/>
          <w:szCs w:val="24"/>
          <w:lang w:eastAsia="en-GB"/>
        </w:rPr>
        <w:t>V</w:t>
      </w:r>
      <w:r w:rsidRPr="007948BF">
        <w:rPr>
          <w:rFonts w:ascii="Tahoma" w:eastAsia="Times New Roman" w:hAnsi="Tahoma" w:cs="Tahoma"/>
          <w:sz w:val="24"/>
          <w:szCs w:val="24"/>
          <w:lang w:eastAsia="en-GB"/>
        </w:rPr>
        <w:t xml:space="preserve">alues </w:t>
      </w:r>
      <w:r w:rsidRPr="007948BF">
        <w:rPr>
          <w:rFonts w:ascii="Tahoma" w:eastAsia="Times New Roman" w:hAnsi="Tahoma" w:cs="Tahoma"/>
          <w:color w:val="FF0000"/>
          <w:sz w:val="24"/>
          <w:szCs w:val="24"/>
          <w:lang w:eastAsia="en-GB"/>
        </w:rPr>
        <w:t>E</w:t>
      </w:r>
      <w:r w:rsidRPr="007948BF">
        <w:rPr>
          <w:rFonts w:ascii="Tahoma" w:eastAsia="Times New Roman" w:hAnsi="Tahoma" w:cs="Tahoma"/>
          <w:sz w:val="24"/>
          <w:szCs w:val="24"/>
          <w:lang w:eastAsia="en-GB"/>
        </w:rPr>
        <w:t>veryday</w:t>
      </w:r>
    </w:p>
    <w:tbl>
      <w:tblPr>
        <w:tblStyle w:val="TableGrid"/>
        <w:tblpPr w:leftFromText="180" w:rightFromText="180" w:vertAnchor="text" w:horzAnchor="margin" w:tblpY="262"/>
        <w:tblW w:w="0" w:type="auto"/>
        <w:tblLook w:val="04A0" w:firstRow="1" w:lastRow="0" w:firstColumn="1" w:lastColumn="0" w:noHBand="0" w:noVBand="1"/>
      </w:tblPr>
      <w:tblGrid>
        <w:gridCol w:w="2804"/>
        <w:gridCol w:w="3156"/>
        <w:gridCol w:w="2826"/>
        <w:gridCol w:w="2285"/>
        <w:gridCol w:w="2877"/>
      </w:tblGrid>
      <w:tr w:rsidR="007948BF" w:rsidRPr="0038577A" w14:paraId="596ACA3D" w14:textId="77777777" w:rsidTr="007948BF">
        <w:tc>
          <w:tcPr>
            <w:tcW w:w="2804" w:type="dxa"/>
            <w:shd w:val="clear" w:color="auto" w:fill="FF0000"/>
          </w:tcPr>
          <w:p w14:paraId="095A7009" w14:textId="61D660A6" w:rsidR="007948BF" w:rsidRPr="0038577A" w:rsidRDefault="007948BF" w:rsidP="007948BF">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3156" w:type="dxa"/>
            <w:shd w:val="clear" w:color="auto" w:fill="FF0000"/>
          </w:tcPr>
          <w:p w14:paraId="2FE7BBB4" w14:textId="0BC428CD"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6818BC02" w14:textId="77777777" w:rsidR="007948BF" w:rsidRPr="0038577A" w:rsidRDefault="007948BF" w:rsidP="007948BF">
            <w:pPr>
              <w:jc w:val="center"/>
              <w:rPr>
                <w:rFonts w:ascii="Tahoma" w:hAnsi="Tahoma" w:cs="Tahoma"/>
                <w:b/>
                <w:color w:val="FFFFFF" w:themeColor="background1"/>
                <w:sz w:val="24"/>
              </w:rPr>
            </w:pPr>
          </w:p>
        </w:tc>
        <w:tc>
          <w:tcPr>
            <w:tcW w:w="2826" w:type="dxa"/>
            <w:shd w:val="clear" w:color="auto" w:fill="FF0000"/>
          </w:tcPr>
          <w:p w14:paraId="17F18DD8" w14:textId="78879432"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2285" w:type="dxa"/>
            <w:shd w:val="clear" w:color="auto" w:fill="FF0000"/>
          </w:tcPr>
          <w:p w14:paraId="28DB4746" w14:textId="044D2B4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2877" w:type="dxa"/>
            <w:shd w:val="clear" w:color="auto" w:fill="FF0000"/>
          </w:tcPr>
          <w:p w14:paraId="7F4A1DEB" w14:textId="1F8289B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F146FB" w:rsidRPr="0038577A" w14:paraId="199D9BAE" w14:textId="77777777" w:rsidTr="00CE314D">
        <w:tc>
          <w:tcPr>
            <w:tcW w:w="2804" w:type="dxa"/>
          </w:tcPr>
          <w:p w14:paraId="23F16875" w14:textId="65435F64" w:rsidR="00F146FB" w:rsidRPr="007948BF" w:rsidRDefault="00F146FB" w:rsidP="007948BF">
            <w:pPr>
              <w:rPr>
                <w:rFonts w:ascii="Tahoma" w:hAnsi="Tahoma" w:cs="Tahoma"/>
                <w:sz w:val="24"/>
              </w:rPr>
            </w:pPr>
            <w:r w:rsidRPr="007948BF">
              <w:rPr>
                <w:rFonts w:ascii="Tahoma" w:hAnsi="Tahoma" w:cs="Tahoma"/>
                <w:sz w:val="24"/>
              </w:rPr>
              <w:t xml:space="preserve">Love of </w:t>
            </w:r>
            <w:r>
              <w:rPr>
                <w:rFonts w:ascii="Tahoma" w:hAnsi="Tahoma" w:cs="Tahoma"/>
                <w:sz w:val="24"/>
              </w:rPr>
              <w:t>l</w:t>
            </w:r>
            <w:r w:rsidRPr="007948BF">
              <w:rPr>
                <w:rFonts w:ascii="Tahoma" w:hAnsi="Tahoma" w:cs="Tahoma"/>
                <w:sz w:val="24"/>
              </w:rPr>
              <w:t>earning</w:t>
            </w:r>
          </w:p>
        </w:tc>
        <w:tc>
          <w:tcPr>
            <w:tcW w:w="11144" w:type="dxa"/>
            <w:gridSpan w:val="4"/>
          </w:tcPr>
          <w:p w14:paraId="36E23082" w14:textId="1E6BADD7" w:rsidR="00F146FB" w:rsidRDefault="00F146FB" w:rsidP="00E90C0F">
            <w:pPr>
              <w:ind w:left="360"/>
              <w:rPr>
                <w:rFonts w:ascii="Tahoma" w:hAnsi="Tahoma" w:cs="Tahoma"/>
                <w:sz w:val="24"/>
              </w:rPr>
            </w:pPr>
            <w:r>
              <w:rPr>
                <w:rFonts w:ascii="Tahoma" w:hAnsi="Tahoma" w:cs="Tahoma"/>
                <w:sz w:val="24"/>
              </w:rPr>
              <w:t xml:space="preserve">All children develop a love of learning through Art and </w:t>
            </w:r>
            <w:proofErr w:type="gramStart"/>
            <w:r>
              <w:rPr>
                <w:rFonts w:ascii="Tahoma" w:hAnsi="Tahoma" w:cs="Tahoma"/>
                <w:sz w:val="24"/>
              </w:rPr>
              <w:t>Design</w:t>
            </w:r>
            <w:proofErr w:type="gramEnd"/>
            <w:r>
              <w:rPr>
                <w:rFonts w:ascii="Tahoma" w:hAnsi="Tahoma" w:cs="Tahoma"/>
                <w:sz w:val="24"/>
              </w:rPr>
              <w:t xml:space="preserve"> as they are able to explore, experiment and create. Art is a subject where there are no bound</w:t>
            </w:r>
            <w:r w:rsidR="00E90C0F">
              <w:rPr>
                <w:rFonts w:ascii="Tahoma" w:hAnsi="Tahoma" w:cs="Tahoma"/>
                <w:sz w:val="24"/>
              </w:rPr>
              <w:t xml:space="preserve">aries and children </w:t>
            </w:r>
            <w:proofErr w:type="gramStart"/>
            <w:r w:rsidR="00E90C0F">
              <w:rPr>
                <w:rFonts w:ascii="Tahoma" w:hAnsi="Tahoma" w:cs="Tahoma"/>
                <w:sz w:val="24"/>
              </w:rPr>
              <w:t>are given</w:t>
            </w:r>
            <w:proofErr w:type="gramEnd"/>
            <w:r w:rsidR="00E90C0F">
              <w:rPr>
                <w:rFonts w:ascii="Tahoma" w:hAnsi="Tahoma" w:cs="Tahoma"/>
                <w:sz w:val="24"/>
              </w:rPr>
              <w:t xml:space="preserve"> the freedom to express themselves. Children can also create links to other topics such as history, geography, religion and English, which helps to thread the curriculum together and promote a love of learning.</w:t>
            </w:r>
          </w:p>
          <w:p w14:paraId="0EE8F221" w14:textId="505A6504" w:rsidR="00E90C0F" w:rsidRPr="007948BF" w:rsidRDefault="00E90C0F" w:rsidP="00E90C0F">
            <w:pPr>
              <w:ind w:left="360"/>
              <w:rPr>
                <w:rFonts w:ascii="Tahoma" w:hAnsi="Tahoma" w:cs="Tahoma"/>
                <w:sz w:val="24"/>
              </w:rPr>
            </w:pPr>
          </w:p>
        </w:tc>
      </w:tr>
      <w:tr w:rsidR="008B6B1E" w:rsidRPr="0038577A" w14:paraId="0E80A1ED" w14:textId="77777777" w:rsidTr="003C49F5">
        <w:tc>
          <w:tcPr>
            <w:tcW w:w="2804" w:type="dxa"/>
          </w:tcPr>
          <w:p w14:paraId="49C581BC" w14:textId="4FDA99D6" w:rsidR="008B6B1E" w:rsidRPr="007948BF" w:rsidRDefault="008B6B1E" w:rsidP="007948BF">
            <w:pPr>
              <w:rPr>
                <w:rFonts w:ascii="Tahoma" w:hAnsi="Tahoma" w:cs="Tahoma"/>
                <w:sz w:val="24"/>
              </w:rPr>
            </w:pPr>
            <w:r w:rsidRPr="007948BF">
              <w:rPr>
                <w:rFonts w:ascii="Tahoma" w:hAnsi="Tahoma" w:cs="Tahoma"/>
                <w:sz w:val="24"/>
              </w:rPr>
              <w:t>Love of our community</w:t>
            </w:r>
          </w:p>
        </w:tc>
        <w:tc>
          <w:tcPr>
            <w:tcW w:w="11144" w:type="dxa"/>
            <w:gridSpan w:val="4"/>
          </w:tcPr>
          <w:p w14:paraId="4BE6820E" w14:textId="577D0EAC" w:rsidR="008B6B1E" w:rsidRDefault="008B6B1E" w:rsidP="007948BF">
            <w:pPr>
              <w:ind w:left="360"/>
              <w:rPr>
                <w:rFonts w:ascii="Tahoma" w:hAnsi="Tahoma" w:cs="Tahoma"/>
                <w:sz w:val="24"/>
              </w:rPr>
            </w:pPr>
            <w:r>
              <w:rPr>
                <w:rFonts w:ascii="Tahoma" w:hAnsi="Tahoma" w:cs="Tahoma"/>
                <w:sz w:val="24"/>
              </w:rPr>
              <w:t>Taking part in community art events:</w:t>
            </w:r>
          </w:p>
          <w:p w14:paraId="73A8BC51" w14:textId="21B878B3" w:rsidR="008B6B1E" w:rsidRDefault="008B6B1E" w:rsidP="008B6B1E">
            <w:pPr>
              <w:pStyle w:val="ListParagraph"/>
              <w:numPr>
                <w:ilvl w:val="0"/>
                <w:numId w:val="4"/>
              </w:numPr>
              <w:rPr>
                <w:rFonts w:ascii="Tahoma" w:hAnsi="Tahoma" w:cs="Tahoma"/>
                <w:sz w:val="24"/>
              </w:rPr>
            </w:pPr>
            <w:r>
              <w:rPr>
                <w:rFonts w:ascii="Tahoma" w:hAnsi="Tahoma" w:cs="Tahoma"/>
                <w:sz w:val="24"/>
              </w:rPr>
              <w:t>West Hallam Well Dressings</w:t>
            </w:r>
          </w:p>
          <w:p w14:paraId="3CFB1FDA" w14:textId="4F004B10" w:rsidR="008B6B1E" w:rsidRDefault="008B6B1E" w:rsidP="008B6B1E">
            <w:pPr>
              <w:pStyle w:val="ListParagraph"/>
              <w:numPr>
                <w:ilvl w:val="0"/>
                <w:numId w:val="4"/>
              </w:numPr>
              <w:rPr>
                <w:rFonts w:ascii="Tahoma" w:hAnsi="Tahoma" w:cs="Tahoma"/>
                <w:sz w:val="24"/>
              </w:rPr>
            </w:pPr>
            <w:r>
              <w:rPr>
                <w:rFonts w:ascii="Tahoma" w:hAnsi="Tahoma" w:cs="Tahoma"/>
                <w:sz w:val="24"/>
              </w:rPr>
              <w:t>Erewash Arts Trail</w:t>
            </w:r>
          </w:p>
          <w:p w14:paraId="594C9727" w14:textId="235D13B5" w:rsidR="008B6B1E" w:rsidRDefault="008B6B1E" w:rsidP="008B6B1E">
            <w:pPr>
              <w:pStyle w:val="ListParagraph"/>
              <w:numPr>
                <w:ilvl w:val="0"/>
                <w:numId w:val="4"/>
              </w:numPr>
              <w:rPr>
                <w:rFonts w:ascii="Tahoma" w:hAnsi="Tahoma" w:cs="Tahoma"/>
                <w:sz w:val="24"/>
              </w:rPr>
            </w:pPr>
            <w:r>
              <w:rPr>
                <w:rFonts w:ascii="Tahoma" w:hAnsi="Tahoma" w:cs="Tahoma"/>
                <w:sz w:val="24"/>
              </w:rPr>
              <w:t>Erewash Museum Competitions</w:t>
            </w:r>
          </w:p>
          <w:p w14:paraId="0B57CF75" w14:textId="77777777" w:rsidR="008B6B1E" w:rsidRDefault="008B6B1E" w:rsidP="008B6B1E">
            <w:pPr>
              <w:pStyle w:val="ListParagraph"/>
              <w:numPr>
                <w:ilvl w:val="0"/>
                <w:numId w:val="4"/>
              </w:numPr>
              <w:rPr>
                <w:rFonts w:ascii="Tahoma" w:hAnsi="Tahoma" w:cs="Tahoma"/>
                <w:sz w:val="24"/>
              </w:rPr>
            </w:pPr>
            <w:r>
              <w:rPr>
                <w:rFonts w:ascii="Tahoma" w:hAnsi="Tahoma" w:cs="Tahoma"/>
                <w:sz w:val="24"/>
              </w:rPr>
              <w:t>Local artist visits to share skills</w:t>
            </w:r>
          </w:p>
          <w:p w14:paraId="000D04DF" w14:textId="6E2C98B0" w:rsidR="006B3DD2" w:rsidRPr="008B6B1E" w:rsidRDefault="006B3DD2" w:rsidP="008B6B1E">
            <w:pPr>
              <w:pStyle w:val="ListParagraph"/>
              <w:numPr>
                <w:ilvl w:val="0"/>
                <w:numId w:val="4"/>
              </w:numPr>
              <w:rPr>
                <w:rFonts w:ascii="Tahoma" w:hAnsi="Tahoma" w:cs="Tahoma"/>
                <w:sz w:val="24"/>
              </w:rPr>
            </w:pPr>
            <w:r>
              <w:rPr>
                <w:rFonts w:ascii="Tahoma" w:hAnsi="Tahoma" w:cs="Tahoma"/>
                <w:sz w:val="24"/>
              </w:rPr>
              <w:t>Links with secondary schools for Y5/6 pupils</w:t>
            </w:r>
            <w:bookmarkStart w:id="0" w:name="_GoBack"/>
            <w:bookmarkEnd w:id="0"/>
          </w:p>
        </w:tc>
      </w:tr>
      <w:tr w:rsidR="005A673D" w:rsidRPr="0038577A" w14:paraId="01F9740C" w14:textId="77777777" w:rsidTr="008C3185">
        <w:tc>
          <w:tcPr>
            <w:tcW w:w="2804" w:type="dxa"/>
          </w:tcPr>
          <w:p w14:paraId="4B7B5ADD" w14:textId="317987D8" w:rsidR="005A673D" w:rsidRPr="007948BF" w:rsidRDefault="005A673D" w:rsidP="007948BF">
            <w:pPr>
              <w:rPr>
                <w:rFonts w:ascii="Tahoma" w:hAnsi="Tahoma" w:cs="Tahoma"/>
                <w:sz w:val="24"/>
              </w:rPr>
            </w:pPr>
            <w:r w:rsidRPr="007948BF">
              <w:rPr>
                <w:rFonts w:ascii="Tahoma" w:hAnsi="Tahoma" w:cs="Tahoma"/>
                <w:sz w:val="24"/>
              </w:rPr>
              <w:lastRenderedPageBreak/>
              <w:t>Love of all people</w:t>
            </w:r>
          </w:p>
        </w:tc>
        <w:tc>
          <w:tcPr>
            <w:tcW w:w="11144" w:type="dxa"/>
            <w:gridSpan w:val="4"/>
          </w:tcPr>
          <w:p w14:paraId="6B7F227D" w14:textId="77777777" w:rsidR="00582AAB" w:rsidRDefault="00582AAB" w:rsidP="00582AAB">
            <w:pPr>
              <w:ind w:left="360"/>
              <w:rPr>
                <w:rFonts w:ascii="Tahoma" w:hAnsi="Tahoma" w:cs="Tahoma"/>
                <w:sz w:val="24"/>
              </w:rPr>
            </w:pPr>
          </w:p>
          <w:p w14:paraId="349D83BE" w14:textId="3C60E006" w:rsidR="00582AAB" w:rsidRDefault="005A673D" w:rsidP="00582AAB">
            <w:pPr>
              <w:ind w:left="360"/>
              <w:rPr>
                <w:rFonts w:ascii="Tahoma" w:hAnsi="Tahoma" w:cs="Tahoma"/>
                <w:sz w:val="24"/>
              </w:rPr>
            </w:pPr>
            <w:r>
              <w:rPr>
                <w:rFonts w:ascii="Tahoma" w:hAnsi="Tahoma" w:cs="Tahoma"/>
                <w:sz w:val="24"/>
              </w:rPr>
              <w:t xml:space="preserve">Throughout each of our units, Scargill pupils encounter a huge range of artists from many diverse backgrounds. From the greats such as Da Vinci to more modern artists such as </w:t>
            </w:r>
            <w:proofErr w:type="spellStart"/>
            <w:r>
              <w:rPr>
                <w:rFonts w:ascii="Tahoma" w:hAnsi="Tahoma" w:cs="Tahoma"/>
                <w:sz w:val="24"/>
              </w:rPr>
              <w:t>Magdelene</w:t>
            </w:r>
            <w:proofErr w:type="spellEnd"/>
            <w:r>
              <w:rPr>
                <w:rFonts w:ascii="Tahoma" w:hAnsi="Tahoma" w:cs="Tahoma"/>
                <w:sz w:val="24"/>
              </w:rPr>
              <w:t xml:space="preserve"> </w:t>
            </w:r>
            <w:proofErr w:type="spellStart"/>
            <w:r>
              <w:rPr>
                <w:rFonts w:ascii="Tahoma" w:hAnsi="Tahoma" w:cs="Tahoma"/>
                <w:sz w:val="24"/>
              </w:rPr>
              <w:t>Odundo</w:t>
            </w:r>
            <w:proofErr w:type="spellEnd"/>
            <w:r>
              <w:rPr>
                <w:rFonts w:ascii="Tahoma" w:hAnsi="Tahoma" w:cs="Tahoma"/>
                <w:sz w:val="24"/>
              </w:rPr>
              <w:t>, our children have the chance to experience art in all its forms and from acro</w:t>
            </w:r>
            <w:r w:rsidR="00582AAB">
              <w:rPr>
                <w:rFonts w:ascii="Tahoma" w:hAnsi="Tahoma" w:cs="Tahoma"/>
                <w:sz w:val="24"/>
              </w:rPr>
              <w:t>ss the world.</w:t>
            </w:r>
          </w:p>
          <w:p w14:paraId="1C53228B" w14:textId="77777777" w:rsidR="00582AAB" w:rsidRDefault="00582AAB" w:rsidP="00582AAB">
            <w:pPr>
              <w:ind w:left="360"/>
              <w:rPr>
                <w:rFonts w:ascii="Tahoma" w:hAnsi="Tahoma" w:cs="Tahoma"/>
                <w:sz w:val="24"/>
              </w:rPr>
            </w:pPr>
          </w:p>
          <w:p w14:paraId="06004700" w14:textId="39F237CA" w:rsidR="005A673D" w:rsidRDefault="00582AAB" w:rsidP="00582AAB">
            <w:pPr>
              <w:ind w:left="360"/>
              <w:rPr>
                <w:rFonts w:ascii="Tahoma" w:hAnsi="Tahoma" w:cs="Tahoma"/>
                <w:sz w:val="24"/>
              </w:rPr>
            </w:pPr>
            <w:r>
              <w:rPr>
                <w:rFonts w:ascii="Tahoma" w:hAnsi="Tahoma" w:cs="Tahoma"/>
                <w:sz w:val="24"/>
              </w:rPr>
              <w:t>Through studying artists, Scargill pupils see how female artists use their work to publicise their message; how Banksy delivers his political thoughts and how thousands of years ago, people from the Stone Age left their mark for future generations. There are multiple opportunities for discussions about other cultures and different countries around the world.</w:t>
            </w:r>
          </w:p>
          <w:p w14:paraId="49F61E69" w14:textId="657649F6" w:rsidR="00582AAB" w:rsidRPr="007948BF" w:rsidRDefault="00582AAB" w:rsidP="00582AAB">
            <w:pPr>
              <w:ind w:left="360"/>
              <w:rPr>
                <w:rFonts w:ascii="Tahoma" w:hAnsi="Tahoma" w:cs="Tahoma"/>
                <w:sz w:val="24"/>
              </w:rPr>
            </w:pPr>
          </w:p>
        </w:tc>
      </w:tr>
      <w:tr w:rsidR="007948BF" w:rsidRPr="0038577A" w14:paraId="094DC364" w14:textId="77777777" w:rsidTr="007948BF">
        <w:tc>
          <w:tcPr>
            <w:tcW w:w="2804" w:type="dxa"/>
          </w:tcPr>
          <w:p w14:paraId="1BC923D2" w14:textId="38AF73EC" w:rsidR="007948BF" w:rsidRPr="007948BF" w:rsidRDefault="007948BF" w:rsidP="007948BF">
            <w:pPr>
              <w:jc w:val="both"/>
              <w:rPr>
                <w:rFonts w:ascii="Tahoma" w:hAnsi="Tahoma" w:cs="Tahoma"/>
                <w:sz w:val="24"/>
              </w:rPr>
            </w:pPr>
            <w:r w:rsidRPr="007948BF">
              <w:rPr>
                <w:rFonts w:ascii="Tahoma" w:hAnsi="Tahoma" w:cs="Tahoma"/>
                <w:sz w:val="24"/>
              </w:rPr>
              <w:t xml:space="preserve">Love of </w:t>
            </w:r>
            <w:r>
              <w:rPr>
                <w:rFonts w:ascii="Tahoma" w:hAnsi="Tahoma" w:cs="Tahoma"/>
                <w:sz w:val="24"/>
              </w:rPr>
              <w:t>God</w:t>
            </w:r>
          </w:p>
        </w:tc>
        <w:tc>
          <w:tcPr>
            <w:tcW w:w="3156" w:type="dxa"/>
          </w:tcPr>
          <w:p w14:paraId="0E6FEB76" w14:textId="2F7243B7" w:rsidR="007948BF" w:rsidRPr="007948BF" w:rsidRDefault="006B3DD2" w:rsidP="007948BF">
            <w:pPr>
              <w:ind w:left="360"/>
              <w:rPr>
                <w:rFonts w:ascii="Tahoma" w:hAnsi="Tahoma" w:cs="Tahoma"/>
                <w:sz w:val="24"/>
              </w:rPr>
            </w:pPr>
            <w:r>
              <w:rPr>
                <w:rFonts w:ascii="Tahoma" w:hAnsi="Tahoma" w:cs="Tahoma"/>
                <w:sz w:val="24"/>
              </w:rPr>
              <w:t xml:space="preserve">Discussion and appreciation of art through religious stories and pictures. </w:t>
            </w:r>
          </w:p>
        </w:tc>
        <w:tc>
          <w:tcPr>
            <w:tcW w:w="2826" w:type="dxa"/>
          </w:tcPr>
          <w:p w14:paraId="76A8BBDF" w14:textId="2AD91A11" w:rsidR="007948BF" w:rsidRPr="007948BF" w:rsidRDefault="00F146FB" w:rsidP="007948BF">
            <w:pPr>
              <w:ind w:left="360"/>
              <w:rPr>
                <w:rFonts w:ascii="Tahoma" w:hAnsi="Tahoma" w:cs="Tahoma"/>
                <w:sz w:val="24"/>
              </w:rPr>
            </w:pPr>
            <w:r>
              <w:rPr>
                <w:rFonts w:ascii="Tahoma" w:hAnsi="Tahoma" w:cs="Tahoma"/>
                <w:sz w:val="24"/>
              </w:rPr>
              <w:t>Creation of artwork through Religion and World Views</w:t>
            </w:r>
          </w:p>
        </w:tc>
        <w:tc>
          <w:tcPr>
            <w:tcW w:w="2285" w:type="dxa"/>
          </w:tcPr>
          <w:p w14:paraId="30EA8528" w14:textId="77777777" w:rsidR="00F146FB" w:rsidRDefault="00F146FB" w:rsidP="00F146FB">
            <w:pPr>
              <w:ind w:left="360"/>
              <w:rPr>
                <w:rFonts w:ascii="Tahoma" w:hAnsi="Tahoma" w:cs="Tahoma"/>
                <w:sz w:val="24"/>
              </w:rPr>
            </w:pPr>
            <w:r>
              <w:rPr>
                <w:rFonts w:ascii="Tahoma" w:hAnsi="Tahoma" w:cs="Tahoma"/>
                <w:sz w:val="24"/>
              </w:rPr>
              <w:t>Discussion about  artwork depicting religious scenes</w:t>
            </w:r>
          </w:p>
          <w:p w14:paraId="423C4815" w14:textId="01D03049" w:rsidR="007948BF" w:rsidRPr="007948BF" w:rsidRDefault="00F146FB" w:rsidP="007948BF">
            <w:pPr>
              <w:ind w:left="360"/>
              <w:rPr>
                <w:rFonts w:ascii="Tahoma" w:hAnsi="Tahoma" w:cs="Tahoma"/>
                <w:b/>
                <w:sz w:val="24"/>
              </w:rPr>
            </w:pPr>
            <w:r>
              <w:rPr>
                <w:rFonts w:ascii="Tahoma" w:hAnsi="Tahoma" w:cs="Tahoma"/>
                <w:sz w:val="24"/>
              </w:rPr>
              <w:t>Creation of artwork through Religion and World Views</w:t>
            </w:r>
          </w:p>
        </w:tc>
        <w:tc>
          <w:tcPr>
            <w:tcW w:w="2877" w:type="dxa"/>
          </w:tcPr>
          <w:p w14:paraId="130DDB40" w14:textId="77777777" w:rsidR="007948BF" w:rsidRDefault="00F146FB" w:rsidP="007948BF">
            <w:pPr>
              <w:ind w:left="360"/>
              <w:rPr>
                <w:rFonts w:ascii="Tahoma" w:hAnsi="Tahoma" w:cs="Tahoma"/>
                <w:sz w:val="24"/>
              </w:rPr>
            </w:pPr>
            <w:r>
              <w:rPr>
                <w:rFonts w:ascii="Tahoma" w:hAnsi="Tahoma" w:cs="Tahoma"/>
                <w:sz w:val="24"/>
              </w:rPr>
              <w:t>Spirited Arts competition</w:t>
            </w:r>
          </w:p>
          <w:p w14:paraId="0B0A2543" w14:textId="58462F0D" w:rsidR="00F146FB" w:rsidRDefault="00F146FB" w:rsidP="007948BF">
            <w:pPr>
              <w:ind w:left="360"/>
              <w:rPr>
                <w:rFonts w:ascii="Tahoma" w:hAnsi="Tahoma" w:cs="Tahoma"/>
                <w:sz w:val="24"/>
              </w:rPr>
            </w:pPr>
            <w:r>
              <w:rPr>
                <w:rFonts w:ascii="Tahoma" w:hAnsi="Tahoma" w:cs="Tahoma"/>
                <w:sz w:val="24"/>
              </w:rPr>
              <w:t>Discussion about  artwork depicting religious scenes</w:t>
            </w:r>
          </w:p>
          <w:p w14:paraId="1DA62107" w14:textId="05C9665C" w:rsidR="00F146FB" w:rsidRPr="007948BF" w:rsidRDefault="00F146FB" w:rsidP="007948BF">
            <w:pPr>
              <w:ind w:left="360"/>
              <w:rPr>
                <w:rFonts w:ascii="Tahoma" w:hAnsi="Tahoma" w:cs="Tahoma"/>
                <w:sz w:val="24"/>
              </w:rPr>
            </w:pPr>
            <w:r>
              <w:rPr>
                <w:rFonts w:ascii="Tahoma" w:hAnsi="Tahoma" w:cs="Tahoma"/>
                <w:sz w:val="24"/>
              </w:rPr>
              <w:t>Creation of artwork through Religion and World Views</w:t>
            </w:r>
          </w:p>
        </w:tc>
      </w:tr>
      <w:tr w:rsidR="006B3DD2" w:rsidRPr="0038577A" w14:paraId="5407024B" w14:textId="77777777" w:rsidTr="005D5183">
        <w:tc>
          <w:tcPr>
            <w:tcW w:w="2804" w:type="dxa"/>
          </w:tcPr>
          <w:p w14:paraId="2476F71C" w14:textId="41DC9E5C" w:rsidR="006B3DD2" w:rsidRPr="007948BF" w:rsidRDefault="006B3DD2" w:rsidP="007948BF">
            <w:pPr>
              <w:jc w:val="both"/>
              <w:rPr>
                <w:rFonts w:ascii="Tahoma" w:hAnsi="Tahoma" w:cs="Tahoma"/>
                <w:sz w:val="24"/>
              </w:rPr>
            </w:pPr>
            <w:r>
              <w:rPr>
                <w:rFonts w:ascii="Tahoma" w:hAnsi="Tahoma" w:cs="Tahoma"/>
                <w:sz w:val="24"/>
              </w:rPr>
              <w:t>Love of life itself</w:t>
            </w:r>
          </w:p>
        </w:tc>
        <w:tc>
          <w:tcPr>
            <w:tcW w:w="8267" w:type="dxa"/>
            <w:gridSpan w:val="3"/>
          </w:tcPr>
          <w:p w14:paraId="29583F80" w14:textId="3399CDA3" w:rsidR="006B3DD2" w:rsidRPr="006B3DD2" w:rsidRDefault="006B3DD2" w:rsidP="006B3DD2">
            <w:pPr>
              <w:rPr>
                <w:rFonts w:ascii="Tahoma" w:hAnsi="Tahoma" w:cs="Tahoma"/>
                <w:sz w:val="24"/>
              </w:rPr>
            </w:pPr>
            <w:r>
              <w:rPr>
                <w:rFonts w:ascii="Tahoma" w:hAnsi="Tahoma" w:cs="Tahoma"/>
                <w:sz w:val="24"/>
              </w:rPr>
              <w:t xml:space="preserve">Pupils are able to create and experiment with a wide range of materials. They learn to find the positives in their work, which helps to build self-esteem. Children at Scargill love art lessons and feel that they are a safe space to make mistakes experiment and grow. </w:t>
            </w:r>
          </w:p>
        </w:tc>
        <w:tc>
          <w:tcPr>
            <w:tcW w:w="2877" w:type="dxa"/>
          </w:tcPr>
          <w:p w14:paraId="3988E6B2" w14:textId="0F7659C7" w:rsidR="006B3DD2" w:rsidRPr="007948BF" w:rsidRDefault="006B3DD2" w:rsidP="006B3DD2">
            <w:pPr>
              <w:ind w:left="360"/>
              <w:rPr>
                <w:rFonts w:ascii="Tahoma" w:hAnsi="Tahoma" w:cs="Tahoma"/>
                <w:sz w:val="24"/>
              </w:rPr>
            </w:pPr>
            <w:r>
              <w:rPr>
                <w:rFonts w:ascii="Tahoma" w:hAnsi="Tahoma" w:cs="Tahoma"/>
                <w:sz w:val="24"/>
              </w:rPr>
              <w:t xml:space="preserve">The units named Portraits, making memories and Make my voice heard allow pupils to create art, which reflects their own views and loves. </w:t>
            </w:r>
          </w:p>
        </w:tc>
      </w:tr>
    </w:tbl>
    <w:p w14:paraId="44144D9E" w14:textId="77777777" w:rsidR="007948BF" w:rsidRPr="0038577A" w:rsidRDefault="007948BF">
      <w:pPr>
        <w:rPr>
          <w:rFonts w:ascii="Tahoma" w:hAnsi="Tahoma" w:cs="Tahoma"/>
          <w:sz w:val="24"/>
        </w:rPr>
      </w:pPr>
    </w:p>
    <w:sectPr w:rsidR="007948BF" w:rsidRPr="0038577A" w:rsidSect="001564A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E2B9" w14:textId="77777777" w:rsidR="004D521C" w:rsidRDefault="004D521C" w:rsidP="001564A4">
      <w:pPr>
        <w:spacing w:after="0" w:line="240" w:lineRule="auto"/>
      </w:pPr>
      <w:r>
        <w:separator/>
      </w:r>
    </w:p>
  </w:endnote>
  <w:endnote w:type="continuationSeparator" w:id="0">
    <w:p w14:paraId="77A6F03F" w14:textId="77777777" w:rsidR="004D521C" w:rsidRDefault="004D521C" w:rsidP="001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92A90" w14:textId="77777777" w:rsidR="004D521C" w:rsidRDefault="004D521C" w:rsidP="001564A4">
      <w:pPr>
        <w:spacing w:after="0" w:line="240" w:lineRule="auto"/>
      </w:pPr>
      <w:r>
        <w:separator/>
      </w:r>
    </w:p>
  </w:footnote>
  <w:footnote w:type="continuationSeparator" w:id="0">
    <w:p w14:paraId="39E28518" w14:textId="77777777" w:rsidR="004D521C" w:rsidRDefault="004D521C" w:rsidP="0015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D15B" w14:textId="77777777" w:rsidR="001564A4" w:rsidRDefault="001564A4">
    <w:pPr>
      <w:pStyle w:val="Header"/>
    </w:pPr>
  </w:p>
  <w:p w14:paraId="10E647F5" w14:textId="52B25968" w:rsidR="001564A4" w:rsidRPr="0038577A" w:rsidRDefault="002A7D94" w:rsidP="001564A4">
    <w:pPr>
      <w:pStyle w:val="Header"/>
      <w:jc w:val="center"/>
      <w:rPr>
        <w:rFonts w:ascii="Tahoma" w:hAnsi="Tahoma" w:cs="Tahoma"/>
        <w:sz w:val="32"/>
        <w:szCs w:val="32"/>
      </w:rPr>
    </w:pPr>
    <w:r w:rsidRPr="0038577A">
      <w:rPr>
        <w:b/>
        <w:noProof/>
        <w:sz w:val="32"/>
        <w:szCs w:val="32"/>
        <w:lang w:eastAsia="en-GB"/>
      </w:rPr>
      <w:drawing>
        <wp:inline distT="0" distB="0" distL="0" distR="0" wp14:anchorId="7B92524D" wp14:editId="376C3D9F">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Pr="0038577A">
      <w:rPr>
        <w:rFonts w:ascii="Tahoma" w:hAnsi="Tahoma" w:cs="Tahoma"/>
        <w:sz w:val="32"/>
        <w:szCs w:val="32"/>
      </w:rPr>
      <w:tab/>
      <w:t xml:space="preserve">                               </w:t>
    </w:r>
    <w:r w:rsidR="007948BF">
      <w:rPr>
        <w:rFonts w:ascii="Tahoma" w:hAnsi="Tahoma" w:cs="Tahoma"/>
        <w:sz w:val="32"/>
        <w:szCs w:val="32"/>
      </w:rPr>
      <w:t>Curriculum and the Scargill Values</w:t>
    </w:r>
    <w:r w:rsidRPr="0038577A">
      <w:rPr>
        <w:rFonts w:ascii="Tahoma" w:hAnsi="Tahoma" w:cs="Tahoma"/>
        <w:sz w:val="32"/>
        <w:szCs w:val="32"/>
      </w:rPr>
      <w:tab/>
    </w:r>
    <w:r w:rsidRPr="0038577A">
      <w:rPr>
        <w:rFonts w:ascii="Tahoma" w:hAnsi="Tahoma" w:cs="Tahoma"/>
        <w:sz w:val="32"/>
        <w:szCs w:val="32"/>
      </w:rPr>
      <w:tab/>
    </w:r>
    <w:r w:rsidRPr="0038577A">
      <w:rPr>
        <w:rFonts w:ascii="Tahoma" w:hAnsi="Tahoma" w:cs="Tahoma"/>
        <w:sz w:val="32"/>
        <w:szCs w:val="32"/>
      </w:rPr>
      <w:tab/>
    </w:r>
    <w:r w:rsidRPr="0038577A">
      <w:rPr>
        <w:rFonts w:ascii="Tahoma" w:hAnsi="Tahoma" w:cs="Tahoma"/>
        <w:sz w:val="32"/>
        <w:szCs w:val="32"/>
      </w:rPr>
      <w:tab/>
    </w:r>
    <w:r w:rsidRPr="0038577A">
      <w:rPr>
        <w:b/>
        <w:noProof/>
        <w:sz w:val="32"/>
        <w:szCs w:val="32"/>
        <w:lang w:eastAsia="en-GB"/>
      </w:rPr>
      <w:drawing>
        <wp:inline distT="0" distB="0" distL="0" distR="0" wp14:anchorId="59D61BDB" wp14:editId="05F78F3B">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7019"/>
    <w:multiLevelType w:val="hybridMultilevel"/>
    <w:tmpl w:val="81F8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D1AEF"/>
    <w:multiLevelType w:val="hybridMultilevel"/>
    <w:tmpl w:val="FA96097C"/>
    <w:lvl w:ilvl="0" w:tplc="D3C8518C">
      <w:start w:val="12"/>
      <w:numFmt w:val="bullet"/>
      <w:lvlText w:val="-"/>
      <w:lvlJc w:val="left"/>
      <w:pPr>
        <w:ind w:left="720" w:hanging="360"/>
      </w:pPr>
      <w:rPr>
        <w:rFonts w:ascii="Calibri" w:eastAsiaTheme="minorHAnsi" w:hAnsi="Calibri" w:cstheme="minorBidi"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C50D4"/>
    <w:multiLevelType w:val="hybridMultilevel"/>
    <w:tmpl w:val="32623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4E4DD8"/>
    <w:multiLevelType w:val="hybridMultilevel"/>
    <w:tmpl w:val="47248736"/>
    <w:lvl w:ilvl="0" w:tplc="65C227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EA"/>
    <w:rsid w:val="001564A4"/>
    <w:rsid w:val="001F0AEA"/>
    <w:rsid w:val="002A7D94"/>
    <w:rsid w:val="0038577A"/>
    <w:rsid w:val="004D521C"/>
    <w:rsid w:val="00582AAB"/>
    <w:rsid w:val="005A673D"/>
    <w:rsid w:val="006B3DD2"/>
    <w:rsid w:val="007948BF"/>
    <w:rsid w:val="00835C89"/>
    <w:rsid w:val="008B6B1E"/>
    <w:rsid w:val="0092172B"/>
    <w:rsid w:val="00A76425"/>
    <w:rsid w:val="00D3644B"/>
    <w:rsid w:val="00E90C0F"/>
    <w:rsid w:val="00F14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4730F"/>
  <w15:chartTrackingRefBased/>
  <w15:docId w15:val="{DF5C8039-EF33-46E0-A9ED-E03D27FB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AEA"/>
    <w:pPr>
      <w:ind w:left="720"/>
      <w:contextualSpacing/>
    </w:pPr>
  </w:style>
  <w:style w:type="paragraph" w:styleId="Header">
    <w:name w:val="header"/>
    <w:basedOn w:val="Normal"/>
    <w:link w:val="HeaderChar"/>
    <w:uiPriority w:val="99"/>
    <w:unhideWhenUsed/>
    <w:rsid w:val="0015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A4"/>
  </w:style>
  <w:style w:type="paragraph" w:styleId="Footer">
    <w:name w:val="footer"/>
    <w:basedOn w:val="Normal"/>
    <w:link w:val="FooterChar"/>
    <w:uiPriority w:val="99"/>
    <w:unhideWhenUsed/>
    <w:rsid w:val="0015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59d228-891e-45ae-8a38-53bd14aa2b63" xsi:nil="true"/>
    <lcf76f155ced4ddcb4097134ff3c332f xmlns="0ecf6df4-1137-423d-8d15-bc05dbf477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2C153B4CDF264BB98689804ED63CCE" ma:contentTypeVersion="20" ma:contentTypeDescription="Create a new document." ma:contentTypeScope="" ma:versionID="3293aa77af1a0bf41160606063945b77">
  <xsd:schema xmlns:xsd="http://www.w3.org/2001/XMLSchema" xmlns:xs="http://www.w3.org/2001/XMLSchema" xmlns:p="http://schemas.microsoft.com/office/2006/metadata/properties" xmlns:ns2="0ecf6df4-1137-423d-8d15-bc05dbf4777d" xmlns:ns3="d259d228-891e-45ae-8a38-53bd14aa2b63" targetNamespace="http://schemas.microsoft.com/office/2006/metadata/properties" ma:root="true" ma:fieldsID="7532b18ef9cc4cda62c6b40308b383a1" ns2:_="" ns3:_="">
    <xsd:import namespace="0ecf6df4-1137-423d-8d15-bc05dbf4777d"/>
    <xsd:import namespace="d259d228-891e-45ae-8a38-53bd14aa2b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6df4-1137-423d-8d15-bc05dbf47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a3cdc8-bff1-4fa5-9c77-abbe2f47e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9d228-891e-45ae-8a38-53bd14aa2b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962821-1887-4c30-a1e3-7a9ade6c0e7d}" ma:internalName="TaxCatchAll" ma:showField="CatchAllData" ma:web="d259d228-891e-45ae-8a38-53bd14aa2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A7AB-7CF6-4737-876D-9E0058577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C9099-F2B4-4C6E-8818-A6342A496ED3}"/>
</file>

<file path=customXml/itemProps3.xml><?xml version="1.0" encoding="utf-8"?>
<ds:datastoreItem xmlns:ds="http://schemas.openxmlformats.org/officeDocument/2006/customXml" ds:itemID="{002B88B3-48B4-4C22-89D6-31AA4BCA9A9D}">
  <ds:schemaRefs>
    <ds:schemaRef ds:uri="http://schemas.microsoft.com/sharepoint/v3/contenttype/forms"/>
  </ds:schemaRefs>
</ds:datastoreItem>
</file>

<file path=customXml/itemProps4.xml><?xml version="1.0" encoding="utf-8"?>
<ds:datastoreItem xmlns:ds="http://schemas.openxmlformats.org/officeDocument/2006/customXml" ds:itemID="{26EA1DA0-CE6F-4140-AF74-CFF56824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Laura Birkin</cp:lastModifiedBy>
  <cp:revision>4</cp:revision>
  <dcterms:created xsi:type="dcterms:W3CDTF">2023-01-17T18:12:00Z</dcterms:created>
  <dcterms:modified xsi:type="dcterms:W3CDTF">2023-01-18T18:36:00Z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0x010100562C153B4CDF264BB98689804ED63CCE</vt:lpwstr>
  </property>
</Properties>
</file>