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0F9AC" w14:textId="77777777" w:rsidR="00B00576" w:rsidRDefault="00B00576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8"/>
          <w:szCs w:val="22"/>
        </w:rPr>
      </w:pPr>
      <w:bookmarkStart w:id="0" w:name="statment"/>
      <w:bookmarkStart w:id="1" w:name="statement"/>
      <w:bookmarkStart w:id="2" w:name="_GoBack"/>
      <w:bookmarkEnd w:id="2"/>
    </w:p>
    <w:p w14:paraId="59FDD64C" w14:textId="4769B92A" w:rsidR="00B00576" w:rsidRPr="003C4279" w:rsidRDefault="00B00576" w:rsidP="00A46495">
      <w:pPr>
        <w:pStyle w:val="Heading2"/>
        <w:numPr>
          <w:ilvl w:val="0"/>
          <w:numId w:val="0"/>
        </w:numPr>
        <w:ind w:left="576" w:hanging="576"/>
        <w:jc w:val="both"/>
        <w:rPr>
          <w:rFonts w:eastAsiaTheme="majorEastAsia" w:cs="Calibri"/>
          <w:color w:val="000000" w:themeColor="text1"/>
          <w:sz w:val="24"/>
          <w:szCs w:val="24"/>
          <w:lang w:val="en-US" w:eastAsia="ja-JP"/>
        </w:rPr>
      </w:pPr>
    </w:p>
    <w:p w14:paraId="4246EDFA" w14:textId="77777777" w:rsidR="00B00576" w:rsidRPr="00B00576" w:rsidRDefault="00B00576" w:rsidP="00B00576"/>
    <w:p w14:paraId="3DF15D3F" w14:textId="77777777" w:rsidR="00A46495" w:rsidRDefault="00A46495" w:rsidP="00A46495">
      <w:pPr>
        <w:ind w:right="324"/>
        <w:jc w:val="center"/>
        <w:rPr>
          <w:rFonts w:ascii="Comic Sans MS" w:eastAsia="Comic Sans MS" w:hAnsi="Comic Sans MS" w:cs="Comic Sans MS"/>
          <w:b/>
          <w:sz w:val="52"/>
        </w:rPr>
      </w:pPr>
    </w:p>
    <w:p w14:paraId="1367AEAF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BA5218E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904FDFB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F906545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16630B2" wp14:editId="1866E8CB">
            <wp:simplePos x="0" y="0"/>
            <wp:positionH relativeFrom="margin">
              <wp:posOffset>692150</wp:posOffset>
            </wp:positionH>
            <wp:positionV relativeFrom="paragraph">
              <wp:posOffset>11430</wp:posOffset>
            </wp:positionV>
            <wp:extent cx="4572000" cy="1529080"/>
            <wp:effectExtent l="0" t="0" r="0" b="0"/>
            <wp:wrapSquare wrapText="bothSides"/>
            <wp:docPr id="1957636645" name="Picture 1" descr="A purple let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36645" name="Picture 1" descr="A purple letter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9CECC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ECF53EF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2D3B9E9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F90016C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2938E04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1BBD3A4" w14:textId="77777777" w:rsidR="00A46495" w:rsidRDefault="00A46495" w:rsidP="00A4649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DB33084" w14:textId="77777777" w:rsidR="00A46495" w:rsidRDefault="00A46495" w:rsidP="00A46495">
      <w:pPr>
        <w:jc w:val="center"/>
        <w:rPr>
          <w:rFonts w:ascii="Arial" w:hAnsi="Arial" w:cs="Arial"/>
          <w:b/>
          <w:u w:val="single"/>
        </w:rPr>
      </w:pPr>
    </w:p>
    <w:p w14:paraId="6E59251F" w14:textId="77777777" w:rsidR="00A46495" w:rsidRDefault="00A46495" w:rsidP="00A46495">
      <w:pPr>
        <w:ind w:right="550"/>
        <w:jc w:val="center"/>
        <w:rPr>
          <w:rFonts w:ascii="Arial" w:hAnsi="Arial" w:cs="Arial"/>
          <w:b/>
          <w:bCs/>
          <w:sz w:val="44"/>
          <w:szCs w:val="44"/>
        </w:rPr>
      </w:pPr>
    </w:p>
    <w:p w14:paraId="6CF2090D" w14:textId="7777777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31295083" w14:textId="7777777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1C521C0E" w14:textId="58B9F04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0163B7">
        <w:rPr>
          <w:rFonts w:asciiTheme="minorHAnsi" w:hAnsiTheme="minorHAnsi" w:cstheme="minorHAnsi"/>
          <w:b/>
          <w:bCs/>
          <w:sz w:val="44"/>
          <w:szCs w:val="44"/>
        </w:rPr>
        <w:t xml:space="preserve">Trustee </w:t>
      </w:r>
      <w:r w:rsidR="003D08E7" w:rsidRPr="000163B7">
        <w:rPr>
          <w:rFonts w:asciiTheme="minorHAnsi" w:hAnsiTheme="minorHAnsi" w:cstheme="minorHAnsi"/>
          <w:b/>
          <w:bCs/>
          <w:sz w:val="44"/>
          <w:szCs w:val="44"/>
        </w:rPr>
        <w:t xml:space="preserve">and </w:t>
      </w:r>
      <w:r w:rsidR="006F599A">
        <w:rPr>
          <w:rFonts w:asciiTheme="minorHAnsi" w:hAnsiTheme="minorHAnsi" w:cstheme="minorHAnsi"/>
          <w:b/>
          <w:bCs/>
          <w:sz w:val="44"/>
          <w:szCs w:val="44"/>
        </w:rPr>
        <w:t>Local Trust Committee</w:t>
      </w:r>
      <w:r w:rsidR="003D08E7" w:rsidRPr="000163B7">
        <w:rPr>
          <w:rFonts w:asciiTheme="minorHAnsi" w:hAnsiTheme="minorHAnsi" w:cstheme="minorHAnsi"/>
          <w:b/>
          <w:bCs/>
          <w:sz w:val="44"/>
          <w:szCs w:val="44"/>
        </w:rPr>
        <w:t xml:space="preserve"> Members </w:t>
      </w:r>
      <w:r w:rsidRPr="000163B7">
        <w:rPr>
          <w:rFonts w:asciiTheme="minorHAnsi" w:hAnsiTheme="minorHAnsi" w:cstheme="minorHAnsi"/>
          <w:b/>
          <w:bCs/>
          <w:sz w:val="44"/>
          <w:szCs w:val="44"/>
        </w:rPr>
        <w:t>Expenses Policy</w:t>
      </w:r>
    </w:p>
    <w:p w14:paraId="150B00F5" w14:textId="7777777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62306F80" w14:textId="29E5AE78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0163B7">
        <w:rPr>
          <w:rFonts w:asciiTheme="minorHAnsi" w:hAnsiTheme="minorHAnsi" w:cstheme="minorHAnsi"/>
          <w:b/>
          <w:bCs/>
          <w:sz w:val="44"/>
          <w:szCs w:val="44"/>
        </w:rPr>
        <w:t>September 202</w:t>
      </w:r>
      <w:r w:rsidR="00AA4F47">
        <w:rPr>
          <w:rFonts w:asciiTheme="minorHAnsi" w:hAnsiTheme="minorHAnsi" w:cstheme="minorHAnsi"/>
          <w:b/>
          <w:bCs/>
          <w:sz w:val="44"/>
          <w:szCs w:val="44"/>
        </w:rPr>
        <w:t>5</w:t>
      </w:r>
    </w:p>
    <w:p w14:paraId="773259B0" w14:textId="7777777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61A7AD1F" w14:textId="77777777" w:rsidR="00A46495" w:rsidRPr="000163B7" w:rsidRDefault="00A46495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78A96596" w14:textId="77777777" w:rsidR="00A46495" w:rsidRDefault="00A46495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32036920" w14:textId="77777777" w:rsidR="009C6833" w:rsidRDefault="009C6833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2B1BF83D" w14:textId="77777777" w:rsidR="009C6833" w:rsidRDefault="009C6833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38CC7DB6" w14:textId="77777777" w:rsidR="009C6833" w:rsidRDefault="009C6833" w:rsidP="00A46495">
      <w:pPr>
        <w:ind w:right="550"/>
        <w:jc w:val="center"/>
        <w:rPr>
          <w:rFonts w:asciiTheme="minorHAnsi" w:hAnsiTheme="minorHAnsi" w:cstheme="minorHAnsi"/>
          <w:sz w:val="44"/>
          <w:szCs w:val="44"/>
        </w:rPr>
      </w:pPr>
    </w:p>
    <w:p w14:paraId="10D68983" w14:textId="05801DAD" w:rsidR="00A46495" w:rsidRDefault="00A46495" w:rsidP="00A46495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 w:rsidRPr="000163B7">
        <w:rPr>
          <w:rFonts w:asciiTheme="minorHAnsi" w:hAnsiTheme="minorHAnsi" w:cstheme="minorHAnsi"/>
          <w:b/>
          <w:sz w:val="28"/>
          <w:szCs w:val="28"/>
        </w:rPr>
        <w:t xml:space="preserve">Approved by the Trust Board on: </w:t>
      </w:r>
      <w:r w:rsidR="009C6833">
        <w:rPr>
          <w:rFonts w:asciiTheme="minorHAnsi" w:hAnsiTheme="minorHAnsi" w:cstheme="minorHAnsi"/>
          <w:b/>
          <w:sz w:val="28"/>
          <w:szCs w:val="28"/>
        </w:rPr>
        <w:t>1</w:t>
      </w:r>
      <w:r w:rsidR="00B93FB9">
        <w:rPr>
          <w:rFonts w:asciiTheme="minorHAnsi" w:hAnsiTheme="minorHAnsi" w:cstheme="minorHAnsi"/>
          <w:b/>
          <w:sz w:val="28"/>
          <w:szCs w:val="28"/>
        </w:rPr>
        <w:t>0</w:t>
      </w:r>
      <w:r w:rsidR="00B93FB9" w:rsidRPr="00B93FB9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B93FB9">
        <w:rPr>
          <w:rFonts w:asciiTheme="minorHAnsi" w:hAnsiTheme="minorHAnsi" w:cstheme="minorHAnsi"/>
          <w:b/>
          <w:sz w:val="28"/>
          <w:szCs w:val="28"/>
        </w:rPr>
        <w:t xml:space="preserve"> July 2026</w:t>
      </w:r>
    </w:p>
    <w:p w14:paraId="2B68CBAE" w14:textId="401D2D17" w:rsidR="00AA4F47" w:rsidRPr="000163B7" w:rsidRDefault="00AA4F47" w:rsidP="00A46495">
      <w:pPr>
        <w:pStyle w:val="BodyTex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Review date:</w:t>
      </w:r>
      <w:r w:rsidR="009C6833">
        <w:rPr>
          <w:rFonts w:asciiTheme="minorHAnsi" w:hAnsiTheme="minorHAnsi" w:cstheme="minorHAnsi"/>
          <w:b/>
          <w:sz w:val="28"/>
          <w:szCs w:val="28"/>
        </w:rPr>
        <w:t xml:space="preserve"> July 202</w:t>
      </w:r>
      <w:r w:rsidR="00B93FB9">
        <w:rPr>
          <w:rFonts w:asciiTheme="minorHAnsi" w:hAnsiTheme="minorHAnsi" w:cstheme="minorHAnsi"/>
          <w:b/>
          <w:sz w:val="28"/>
          <w:szCs w:val="28"/>
        </w:rPr>
        <w:t>7</w:t>
      </w:r>
    </w:p>
    <w:p w14:paraId="4D636979" w14:textId="77777777" w:rsidR="00B00576" w:rsidRPr="000163B7" w:rsidRDefault="00B00576" w:rsidP="00B00576">
      <w:pPr>
        <w:pStyle w:val="Heading2"/>
        <w:numPr>
          <w:ilvl w:val="0"/>
          <w:numId w:val="0"/>
        </w:numPr>
        <w:jc w:val="both"/>
        <w:rPr>
          <w:rFonts w:asciiTheme="minorHAnsi" w:hAnsiTheme="minorHAnsi" w:cstheme="minorHAnsi"/>
          <w:b/>
          <w:sz w:val="28"/>
          <w:szCs w:val="22"/>
        </w:rPr>
      </w:pPr>
    </w:p>
    <w:p w14:paraId="77A6EB52" w14:textId="77777777" w:rsidR="00946306" w:rsidRDefault="00946306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D2D3A92" w14:textId="77777777" w:rsidR="00B93FB9" w:rsidRDefault="00B93FB9" w:rsidP="00B93FB9"/>
    <w:p w14:paraId="62D62D39" w14:textId="77777777" w:rsidR="00B93FB9" w:rsidRPr="00B93FB9" w:rsidRDefault="00B93FB9" w:rsidP="00B93FB9"/>
    <w:p w14:paraId="407359CD" w14:textId="60E621AE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63B7">
        <w:rPr>
          <w:rFonts w:asciiTheme="minorHAnsi" w:hAnsiTheme="minorHAnsi" w:cstheme="minorHAnsi"/>
          <w:b/>
          <w:sz w:val="24"/>
          <w:szCs w:val="24"/>
        </w:rPr>
        <w:lastRenderedPageBreak/>
        <w:t>Contents</w:t>
      </w:r>
    </w:p>
    <w:p w14:paraId="2448D3D5" w14:textId="77777777" w:rsidR="00796B8B" w:rsidRPr="000163B7" w:rsidRDefault="00FE50CE" w:rsidP="005A5AE5">
      <w:pPr>
        <w:pStyle w:val="Heading2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  <w:hyperlink w:anchor="A" w:history="1">
        <w:r w:rsidR="005A5AE5" w:rsidRPr="000163B7">
          <w:rPr>
            <w:rStyle w:val="Hyperlink"/>
            <w:rFonts w:asciiTheme="minorHAnsi" w:hAnsiTheme="minorHAnsi" w:cstheme="minorHAnsi"/>
            <w:sz w:val="24"/>
            <w:szCs w:val="24"/>
          </w:rPr>
          <w:t>Statement of intent</w:t>
        </w:r>
      </w:hyperlink>
    </w:p>
    <w:p w14:paraId="18F35B5D" w14:textId="77777777" w:rsidR="005A5AE5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Legal_framework_1" w:history="1">
        <w:r w:rsidR="005A5AE5" w:rsidRPr="000163B7">
          <w:rPr>
            <w:rStyle w:val="Hyperlink"/>
            <w:rFonts w:cstheme="minorHAnsi"/>
            <w:sz w:val="24"/>
            <w:szCs w:val="24"/>
          </w:rPr>
          <w:t>Legal framework</w:t>
        </w:r>
      </w:hyperlink>
    </w:p>
    <w:p w14:paraId="4B04AF1D" w14:textId="77777777" w:rsidR="005A5AE5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What_are_expenses" w:history="1">
        <w:r w:rsidR="005A5AE5" w:rsidRPr="000163B7">
          <w:rPr>
            <w:rStyle w:val="Hyperlink"/>
            <w:rFonts w:cstheme="minorHAnsi"/>
            <w:sz w:val="24"/>
            <w:szCs w:val="24"/>
          </w:rPr>
          <w:t>What are expenses?</w:t>
        </w:r>
      </w:hyperlink>
    </w:p>
    <w:p w14:paraId="4310E5BE" w14:textId="5E5E50AA" w:rsidR="0047671E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What_can_trustees" w:history="1">
        <w:r w:rsidR="0047671E" w:rsidRPr="000163B7">
          <w:rPr>
            <w:rStyle w:val="Hyperlink"/>
            <w:rFonts w:cstheme="minorHAnsi"/>
            <w:sz w:val="24"/>
            <w:szCs w:val="24"/>
          </w:rPr>
          <w:t>What can expenses</w:t>
        </w:r>
        <w:r w:rsidR="00A87E89">
          <w:rPr>
            <w:rStyle w:val="Hyperlink"/>
            <w:rFonts w:cstheme="minorHAnsi"/>
            <w:sz w:val="24"/>
            <w:szCs w:val="24"/>
          </w:rPr>
          <w:t xml:space="preserve"> be claimed</w:t>
        </w:r>
        <w:r w:rsidR="0047671E" w:rsidRPr="000163B7">
          <w:rPr>
            <w:rStyle w:val="Hyperlink"/>
            <w:rFonts w:cstheme="minorHAnsi"/>
            <w:sz w:val="24"/>
            <w:szCs w:val="24"/>
          </w:rPr>
          <w:t xml:space="preserve"> for?</w:t>
        </w:r>
      </w:hyperlink>
    </w:p>
    <w:p w14:paraId="6B8F9B12" w14:textId="455AAFA3" w:rsidR="005A5AE5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Payments_which_do" w:history="1">
        <w:r w:rsidR="005A5AE5" w:rsidRPr="000163B7">
          <w:rPr>
            <w:rStyle w:val="Hyperlink"/>
            <w:rFonts w:cstheme="minorHAnsi"/>
            <w:sz w:val="24"/>
            <w:szCs w:val="24"/>
          </w:rPr>
          <w:t>Payments which do not count as expenses</w:t>
        </w:r>
      </w:hyperlink>
    </w:p>
    <w:p w14:paraId="1DB78E7E" w14:textId="438C5138" w:rsidR="00002A79" w:rsidRPr="000163B7" w:rsidRDefault="00FE50CE" w:rsidP="00002A79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How_are_expenses_1" w:history="1">
        <w:r w:rsidR="0047671E" w:rsidRPr="000163B7">
          <w:rPr>
            <w:rStyle w:val="Hyperlink"/>
            <w:rFonts w:cstheme="minorHAnsi"/>
            <w:sz w:val="24"/>
            <w:szCs w:val="24"/>
          </w:rPr>
          <w:t>How are expenses claimed?</w:t>
        </w:r>
      </w:hyperlink>
    </w:p>
    <w:p w14:paraId="7F3CE664" w14:textId="2AD585D1" w:rsidR="005A5AE5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Trustee_payments" w:history="1">
        <w:r w:rsidR="005A5AE5" w:rsidRPr="000163B7">
          <w:rPr>
            <w:rStyle w:val="Hyperlink"/>
            <w:rFonts w:cstheme="minorHAnsi"/>
            <w:sz w:val="24"/>
            <w:szCs w:val="24"/>
          </w:rPr>
          <w:t xml:space="preserve">Trustee </w:t>
        </w:r>
        <w:r w:rsidR="00A87E89">
          <w:rPr>
            <w:rStyle w:val="Hyperlink"/>
            <w:rFonts w:cstheme="minorHAnsi"/>
            <w:sz w:val="24"/>
            <w:szCs w:val="24"/>
          </w:rPr>
          <w:t xml:space="preserve">/ </w:t>
        </w:r>
        <w:r w:rsidR="006F599A">
          <w:rPr>
            <w:rStyle w:val="Hyperlink"/>
            <w:rFonts w:cstheme="minorHAnsi"/>
            <w:sz w:val="24"/>
            <w:szCs w:val="24"/>
          </w:rPr>
          <w:t>LTC</w:t>
        </w:r>
        <w:r w:rsidR="00A87E89">
          <w:rPr>
            <w:rStyle w:val="Hyperlink"/>
            <w:rFonts w:cstheme="minorHAnsi"/>
            <w:sz w:val="24"/>
            <w:szCs w:val="24"/>
          </w:rPr>
          <w:t xml:space="preserve"> Member </w:t>
        </w:r>
        <w:r w:rsidR="005A5AE5" w:rsidRPr="000163B7">
          <w:rPr>
            <w:rStyle w:val="Hyperlink"/>
            <w:rFonts w:cstheme="minorHAnsi"/>
            <w:sz w:val="24"/>
            <w:szCs w:val="24"/>
          </w:rPr>
          <w:t>payments</w:t>
        </w:r>
      </w:hyperlink>
    </w:p>
    <w:p w14:paraId="7C160DF3" w14:textId="77777777" w:rsidR="005A5AE5" w:rsidRPr="000163B7" w:rsidRDefault="00FE50CE" w:rsidP="005A5AE5">
      <w:pPr>
        <w:pStyle w:val="ListParagraph"/>
        <w:numPr>
          <w:ilvl w:val="0"/>
          <w:numId w:val="24"/>
        </w:numPr>
        <w:rPr>
          <w:rFonts w:cstheme="minorHAnsi"/>
          <w:sz w:val="24"/>
          <w:szCs w:val="24"/>
        </w:rPr>
      </w:pPr>
      <w:hyperlink w:anchor="_Monitoring_and_review" w:history="1">
        <w:r w:rsidR="005A5AE5" w:rsidRPr="000163B7">
          <w:rPr>
            <w:rStyle w:val="Hyperlink"/>
            <w:rFonts w:cstheme="minorHAnsi"/>
            <w:sz w:val="24"/>
            <w:szCs w:val="24"/>
          </w:rPr>
          <w:t>Monitoring and review</w:t>
        </w:r>
      </w:hyperlink>
    </w:p>
    <w:p w14:paraId="7522256D" w14:textId="77777777" w:rsidR="005A5AE5" w:rsidRPr="000163B7" w:rsidRDefault="005A5AE5" w:rsidP="005A5AE5">
      <w:pPr>
        <w:spacing w:before="120" w:after="120" w:line="320" w:lineRule="exact"/>
        <w:rPr>
          <w:rFonts w:asciiTheme="minorHAnsi" w:hAnsiTheme="minorHAnsi" w:cstheme="minorHAnsi"/>
          <w:sz w:val="24"/>
          <w:szCs w:val="24"/>
        </w:rPr>
      </w:pPr>
      <w:r w:rsidRPr="000163B7">
        <w:rPr>
          <w:rFonts w:asciiTheme="minorHAnsi" w:hAnsiTheme="minorHAnsi" w:cstheme="minorHAnsi"/>
          <w:sz w:val="24"/>
          <w:szCs w:val="24"/>
        </w:rPr>
        <w:t>Appendices</w:t>
      </w:r>
    </w:p>
    <w:p w14:paraId="3A02B412" w14:textId="77777777" w:rsidR="005A5AE5" w:rsidRPr="000163B7" w:rsidRDefault="00FE50CE" w:rsidP="00F11F80">
      <w:pPr>
        <w:pStyle w:val="ListParagraph"/>
        <w:numPr>
          <w:ilvl w:val="0"/>
          <w:numId w:val="27"/>
        </w:numPr>
        <w:spacing w:before="120" w:after="120" w:line="320" w:lineRule="exact"/>
        <w:ind w:left="709"/>
        <w:rPr>
          <w:rFonts w:cstheme="minorHAnsi"/>
          <w:sz w:val="24"/>
          <w:szCs w:val="24"/>
        </w:rPr>
      </w:pPr>
      <w:hyperlink w:anchor="B" w:history="1">
        <w:r w:rsidR="005A5AE5" w:rsidRPr="000163B7">
          <w:rPr>
            <w:rStyle w:val="Hyperlink"/>
            <w:rFonts w:cstheme="minorHAnsi"/>
            <w:sz w:val="24"/>
            <w:szCs w:val="24"/>
          </w:rPr>
          <w:t>Claim Form</w:t>
        </w:r>
      </w:hyperlink>
    </w:p>
    <w:p w14:paraId="14C2D88E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1FA740A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0425CCD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EF1504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B060D8D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2429E8E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C9A099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2306D1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4C955B9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AEA4CDC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99365AB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6B0317B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6705CA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B55E283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8DF840C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1D98CA3" w14:textId="77777777" w:rsidR="00796B8B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EB151AE" w14:textId="77777777" w:rsidR="00A87E89" w:rsidRDefault="00A87E89" w:rsidP="00A87E89"/>
    <w:p w14:paraId="51830997" w14:textId="77777777" w:rsidR="00A87E89" w:rsidRDefault="00A87E89" w:rsidP="00A87E89"/>
    <w:p w14:paraId="31B629EE" w14:textId="77777777" w:rsidR="00A87E89" w:rsidRPr="00A87E89" w:rsidRDefault="00A87E89" w:rsidP="00A87E89"/>
    <w:p w14:paraId="21F51F9C" w14:textId="77777777" w:rsidR="00796B8B" w:rsidRPr="000163B7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3CA67B5" w14:textId="77777777" w:rsidR="00796B8B" w:rsidRDefault="00796B8B" w:rsidP="0068728F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771B45D" w14:textId="77777777" w:rsidR="000163B7" w:rsidRDefault="000163B7" w:rsidP="000163B7"/>
    <w:p w14:paraId="796C24FB" w14:textId="77777777" w:rsidR="000163B7" w:rsidRDefault="000163B7" w:rsidP="000163B7"/>
    <w:p w14:paraId="08E14DC9" w14:textId="77777777" w:rsidR="000163B7" w:rsidRDefault="000163B7" w:rsidP="000163B7"/>
    <w:p w14:paraId="184AA548" w14:textId="77777777" w:rsidR="000163B7" w:rsidRDefault="000163B7" w:rsidP="000163B7"/>
    <w:p w14:paraId="3D11BBB3" w14:textId="77777777" w:rsidR="000163B7" w:rsidRDefault="000163B7" w:rsidP="000163B7"/>
    <w:p w14:paraId="69CA2B74" w14:textId="77777777" w:rsidR="000163B7" w:rsidRDefault="000163B7" w:rsidP="000163B7"/>
    <w:p w14:paraId="5A420BA5" w14:textId="77777777" w:rsidR="000163B7" w:rsidRDefault="000163B7" w:rsidP="000163B7"/>
    <w:p w14:paraId="69CD2D61" w14:textId="77777777" w:rsidR="004E4442" w:rsidRPr="000163B7" w:rsidRDefault="0055675B" w:rsidP="005A5AE5">
      <w:pPr>
        <w:pStyle w:val="Heading2"/>
        <w:numPr>
          <w:ilvl w:val="0"/>
          <w:numId w:val="0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3" w:name="A"/>
      <w:r w:rsidRPr="000163B7">
        <w:rPr>
          <w:rFonts w:asciiTheme="minorHAnsi" w:hAnsiTheme="minorHAnsi" w:cstheme="minorHAnsi"/>
          <w:b/>
          <w:sz w:val="24"/>
          <w:szCs w:val="24"/>
        </w:rPr>
        <w:lastRenderedPageBreak/>
        <w:t>Statement of intent</w:t>
      </w:r>
      <w:bookmarkEnd w:id="0"/>
      <w:bookmarkEnd w:id="1"/>
    </w:p>
    <w:bookmarkEnd w:id="3"/>
    <w:p w14:paraId="7F52CDFB" w14:textId="5B8EFE66" w:rsidR="009440E9" w:rsidRPr="000163B7" w:rsidRDefault="009440E9" w:rsidP="00422EF6">
      <w:pPr>
        <w:spacing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0163B7">
        <w:rPr>
          <w:rFonts w:asciiTheme="minorHAnsi" w:hAnsiTheme="minorHAnsi" w:cstheme="minorHAnsi"/>
          <w:sz w:val="24"/>
          <w:szCs w:val="24"/>
        </w:rPr>
        <w:t xml:space="preserve">At </w:t>
      </w:r>
      <w:r w:rsidR="00B00576" w:rsidRPr="000163B7">
        <w:rPr>
          <w:rFonts w:asciiTheme="minorHAnsi" w:hAnsiTheme="minorHAnsi" w:cstheme="minorHAnsi"/>
          <w:sz w:val="24"/>
          <w:szCs w:val="24"/>
        </w:rPr>
        <w:t>Derby Diocesan Academy Trust (</w:t>
      </w:r>
      <w:r w:rsidR="00B0057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DDAT</w:t>
      </w:r>
      <w:r w:rsidR="00FD71AE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/Trust</w:t>
      </w:r>
      <w:r w:rsidR="00B0057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)</w:t>
      </w:r>
      <w:r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</w:t>
      </w:r>
      <w:r w:rsidRPr="000163B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 w:cstheme="minorHAnsi"/>
          <w:sz w:val="24"/>
          <w:szCs w:val="24"/>
        </w:rPr>
        <w:t xml:space="preserve">we are dedicated to good practice and ensuring equality through 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Trust and </w:t>
      </w:r>
      <w:r w:rsidRPr="000163B7">
        <w:rPr>
          <w:rFonts w:asciiTheme="minorHAnsi" w:hAnsiTheme="minorHAnsi" w:cstheme="minorHAnsi"/>
          <w:sz w:val="24"/>
          <w:szCs w:val="24"/>
        </w:rPr>
        <w:t>school processes.</w:t>
      </w:r>
    </w:p>
    <w:p w14:paraId="26B51E08" w14:textId="77777777" w:rsidR="00387ABF" w:rsidRPr="000163B7" w:rsidRDefault="00387ABF" w:rsidP="00422EF6">
      <w:pPr>
        <w:spacing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D4DD886" w14:textId="6D4883A2" w:rsidR="00387ABF" w:rsidRPr="000163B7" w:rsidRDefault="0029275C" w:rsidP="00422EF6">
      <w:pPr>
        <w:spacing w:line="276" w:lineRule="auto"/>
        <w:contextualSpacing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0163B7">
        <w:rPr>
          <w:rFonts w:asciiTheme="minorHAnsi" w:hAnsiTheme="minorHAnsi" w:cstheme="minorHAnsi"/>
          <w:sz w:val="24"/>
          <w:szCs w:val="24"/>
        </w:rPr>
        <w:t xml:space="preserve">The governance of 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Trusts and </w:t>
      </w:r>
      <w:r w:rsidRPr="000163B7">
        <w:rPr>
          <w:rFonts w:asciiTheme="minorHAnsi" w:hAnsiTheme="minorHAnsi" w:cstheme="minorHAnsi"/>
          <w:sz w:val="24"/>
          <w:szCs w:val="24"/>
        </w:rPr>
        <w:t>schools in England is deeply rooted in the principle of voluntary service</w:t>
      </w:r>
      <w:r w:rsidR="00884808" w:rsidRPr="000163B7">
        <w:rPr>
          <w:rFonts w:asciiTheme="minorHAnsi" w:hAnsiTheme="minorHAnsi" w:cstheme="minorHAnsi"/>
          <w:sz w:val="24"/>
          <w:szCs w:val="24"/>
        </w:rPr>
        <w:t>,</w:t>
      </w:r>
      <w:r w:rsidRPr="000163B7">
        <w:rPr>
          <w:rFonts w:asciiTheme="minorHAnsi" w:hAnsiTheme="minorHAnsi" w:cstheme="minorHAnsi"/>
          <w:sz w:val="24"/>
          <w:szCs w:val="24"/>
        </w:rPr>
        <w:t xml:space="preserve"> but 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Trusts and </w:t>
      </w:r>
      <w:r w:rsidR="002F46C1" w:rsidRPr="000163B7">
        <w:rPr>
          <w:rFonts w:asciiTheme="minorHAnsi" w:hAnsiTheme="minorHAnsi" w:cstheme="minorHAnsi"/>
          <w:sz w:val="24"/>
          <w:szCs w:val="24"/>
        </w:rPr>
        <w:t>a</w:t>
      </w:r>
      <w:r w:rsidR="00947E4C" w:rsidRPr="000163B7">
        <w:rPr>
          <w:rFonts w:asciiTheme="minorHAnsi" w:hAnsiTheme="minorHAnsi" w:cstheme="minorHAnsi"/>
          <w:sz w:val="24"/>
          <w:szCs w:val="24"/>
        </w:rPr>
        <w:t xml:space="preserve">cademies </w:t>
      </w:r>
      <w:r w:rsidRPr="000163B7">
        <w:rPr>
          <w:rFonts w:asciiTheme="minorHAnsi" w:hAnsiTheme="minorHAnsi" w:cstheme="minorHAnsi"/>
          <w:sz w:val="24"/>
          <w:szCs w:val="24"/>
        </w:rPr>
        <w:t>have the opportunity</w:t>
      </w:r>
      <w:r w:rsidR="00947E4C" w:rsidRPr="000163B7">
        <w:rPr>
          <w:rFonts w:asciiTheme="minorHAnsi" w:hAnsiTheme="minorHAnsi" w:cstheme="minorHAnsi"/>
          <w:sz w:val="24"/>
          <w:szCs w:val="24"/>
        </w:rPr>
        <w:t xml:space="preserve"> to decide whether they wish to pay </w:t>
      </w:r>
      <w:r w:rsidR="00195162" w:rsidRPr="000163B7">
        <w:rPr>
          <w:rFonts w:asciiTheme="minorHAnsi" w:hAnsiTheme="minorHAnsi" w:cstheme="minorHAnsi"/>
          <w:sz w:val="24"/>
          <w:szCs w:val="24"/>
        </w:rPr>
        <w:t>expenses to trustee</w:t>
      </w:r>
      <w:r w:rsidR="00947E4C" w:rsidRPr="000163B7">
        <w:rPr>
          <w:rFonts w:asciiTheme="minorHAnsi" w:hAnsiTheme="minorHAnsi" w:cstheme="minorHAnsi"/>
          <w:sz w:val="24"/>
          <w:szCs w:val="24"/>
        </w:rPr>
        <w:t>s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 and </w:t>
      </w:r>
      <w:r w:rsidR="003D08E7" w:rsidRPr="000163B7">
        <w:rPr>
          <w:rFonts w:asciiTheme="minorHAnsi" w:hAnsiTheme="minorHAnsi" w:cstheme="minorHAnsi"/>
          <w:sz w:val="24"/>
          <w:szCs w:val="24"/>
        </w:rPr>
        <w:t xml:space="preserve">those </w:t>
      </w:r>
      <w:r w:rsidR="00A46495" w:rsidRPr="000163B7">
        <w:rPr>
          <w:rFonts w:asciiTheme="minorHAnsi" w:hAnsiTheme="minorHAnsi" w:cstheme="minorHAnsi"/>
          <w:sz w:val="24"/>
          <w:szCs w:val="24"/>
        </w:rPr>
        <w:t>govern</w:t>
      </w:r>
      <w:r w:rsidR="003D08E7" w:rsidRPr="000163B7">
        <w:rPr>
          <w:rFonts w:asciiTheme="minorHAnsi" w:hAnsiTheme="minorHAnsi" w:cstheme="minorHAnsi"/>
          <w:sz w:val="24"/>
          <w:szCs w:val="24"/>
        </w:rPr>
        <w:t>ing at local level</w:t>
      </w:r>
      <w:r w:rsidR="00947E4C" w:rsidRPr="000163B7">
        <w:rPr>
          <w:rFonts w:asciiTheme="minorHAnsi" w:hAnsiTheme="minorHAnsi" w:cstheme="minorHAnsi"/>
          <w:sz w:val="24"/>
          <w:szCs w:val="24"/>
        </w:rPr>
        <w:t xml:space="preserve">. </w:t>
      </w:r>
      <w:r w:rsidR="00B0057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DDAT</w:t>
      </w:r>
      <w:r w:rsidR="002F46C1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947E4C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believes that </w:t>
      </w:r>
      <w:r w:rsidR="00387ABF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no </w:t>
      </w:r>
      <w:r w:rsidR="00B3779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trustee</w:t>
      </w:r>
      <w:r w:rsidR="00A4649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Local Trust Committee</w:t>
      </w:r>
      <w:r w:rsidR="003D08E7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(</w:t>
      </w:r>
      <w:r w:rsidR="006F599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LTC</w:t>
      </w:r>
      <w:r w:rsidR="003D08E7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) member</w:t>
      </w:r>
      <w:r w:rsidR="00387ABF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should be out-of-pocket in respect to carrying out their duties on behalf</w:t>
      </w:r>
      <w:r w:rsidR="00422EF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of the </w:t>
      </w:r>
      <w:r w:rsidR="00A4649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Trust or </w:t>
      </w:r>
      <w:r w:rsidR="00FD71AE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school</w:t>
      </w:r>
      <w:r w:rsidR="00422EF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and, therefore,</w:t>
      </w:r>
      <w:r w:rsidR="00947E4C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B669EA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th</w:t>
      </w:r>
      <w:r w:rsidR="0047671E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at th</w:t>
      </w:r>
      <w:r w:rsidR="00B669EA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 payment</w:t>
      </w:r>
      <w:r w:rsidR="00884808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</w:t>
      </w:r>
      <w:r w:rsidR="00B669EA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of expenses </w:t>
      </w:r>
      <w:r w:rsidR="00947E4C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for trustee</w:t>
      </w:r>
      <w:r w:rsidR="005A5AE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</w:t>
      </w:r>
      <w:r w:rsidR="00422EF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A4649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and </w:t>
      </w:r>
      <w:r w:rsidR="006F599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LTC</w:t>
      </w:r>
      <w:r w:rsidR="003D08E7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member</w:t>
      </w:r>
      <w:r w:rsidR="00A4649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422EF6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are </w:t>
      </w:r>
      <w:r w:rsidR="00947E4C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important in ensuring equality for all members of the </w:t>
      </w:r>
      <w:r w:rsidR="00A46495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Trust and </w:t>
      </w:r>
      <w:r w:rsidR="00947E4C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school community</w:t>
      </w:r>
      <w:r w:rsidR="00387ABF"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7E784852" w14:textId="77777777" w:rsidR="00387ABF" w:rsidRPr="000163B7" w:rsidRDefault="00387ABF" w:rsidP="00422EF6">
      <w:pPr>
        <w:spacing w:line="276" w:lineRule="auto"/>
        <w:contextualSpacing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677B621B" w14:textId="10BE93CF" w:rsidR="00947E4C" w:rsidRPr="000163B7" w:rsidRDefault="00B00576" w:rsidP="00422EF6">
      <w:pPr>
        <w:spacing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0163B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DDAT</w:t>
      </w:r>
      <w:r w:rsidR="00B50B3E" w:rsidRPr="000163B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5E4C90" w:rsidRPr="000163B7">
        <w:rPr>
          <w:rFonts w:asciiTheme="minorHAnsi" w:hAnsiTheme="minorHAnsi" w:cstheme="minorHAnsi"/>
          <w:sz w:val="24"/>
          <w:szCs w:val="24"/>
        </w:rPr>
        <w:t>encourages a</w:t>
      </w:r>
      <w:r w:rsidR="00A60291" w:rsidRPr="000163B7">
        <w:rPr>
          <w:rFonts w:asciiTheme="minorHAnsi" w:hAnsiTheme="minorHAnsi" w:cstheme="minorHAnsi"/>
          <w:sz w:val="24"/>
          <w:szCs w:val="24"/>
        </w:rPr>
        <w:t xml:space="preserve">ll trustees 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and </w:t>
      </w:r>
      <w:r w:rsidR="006F599A">
        <w:rPr>
          <w:rFonts w:asciiTheme="minorHAnsi" w:hAnsiTheme="minorHAnsi" w:cstheme="minorHAnsi"/>
          <w:sz w:val="24"/>
          <w:szCs w:val="24"/>
        </w:rPr>
        <w:t>LTC</w:t>
      </w:r>
      <w:r w:rsidR="003D08E7" w:rsidRPr="000163B7">
        <w:rPr>
          <w:rFonts w:asciiTheme="minorHAnsi" w:hAnsiTheme="minorHAnsi" w:cstheme="minorHAnsi"/>
          <w:sz w:val="24"/>
          <w:szCs w:val="24"/>
        </w:rPr>
        <w:t xml:space="preserve"> members</w:t>
      </w:r>
      <w:r w:rsidR="00A46495" w:rsidRPr="000163B7">
        <w:rPr>
          <w:rFonts w:asciiTheme="minorHAnsi" w:hAnsiTheme="minorHAnsi" w:cstheme="minorHAnsi"/>
          <w:sz w:val="24"/>
          <w:szCs w:val="24"/>
        </w:rPr>
        <w:t xml:space="preserve"> </w:t>
      </w:r>
      <w:r w:rsidR="005E4C90" w:rsidRPr="000163B7">
        <w:rPr>
          <w:rFonts w:asciiTheme="minorHAnsi" w:hAnsiTheme="minorHAnsi" w:cstheme="minorHAnsi"/>
          <w:sz w:val="24"/>
          <w:szCs w:val="24"/>
        </w:rPr>
        <w:t xml:space="preserve">to submit claims for reasonable expenses incurred whilst carrying out their duties. </w:t>
      </w:r>
    </w:p>
    <w:p w14:paraId="036F8A71" w14:textId="77777777" w:rsidR="00387ABF" w:rsidRPr="000163B7" w:rsidRDefault="00387ABF" w:rsidP="009440E9">
      <w:pPr>
        <w:rPr>
          <w:rFonts w:asciiTheme="minorHAnsi" w:hAnsiTheme="minorHAnsi" w:cstheme="minorHAnsi"/>
          <w:sz w:val="24"/>
          <w:szCs w:val="24"/>
        </w:rPr>
      </w:pPr>
    </w:p>
    <w:p w14:paraId="5C12E477" w14:textId="2B26FC9D" w:rsidR="00D77A53" w:rsidRPr="000163B7" w:rsidRDefault="00A87E89" w:rsidP="00A87E89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Clerks can also submit claims for additional meetings and travel to and from training and conferences linked to their role.</w:t>
      </w:r>
    </w:p>
    <w:p w14:paraId="5BD3870A" w14:textId="77777777" w:rsidR="00D77A53" w:rsidRPr="000163B7" w:rsidRDefault="00D77A53" w:rsidP="0068728F">
      <w:pPr>
        <w:spacing w:line="360" w:lineRule="auto"/>
        <w:ind w:left="417"/>
        <w:jc w:val="both"/>
        <w:rPr>
          <w:rFonts w:asciiTheme="minorHAnsi" w:hAnsiTheme="minorHAnsi" w:cstheme="minorHAnsi"/>
          <w:sz w:val="24"/>
          <w:szCs w:val="24"/>
        </w:rPr>
      </w:pPr>
    </w:p>
    <w:p w14:paraId="5CF0745B" w14:textId="77777777" w:rsidR="00D77A53" w:rsidRPr="000163B7" w:rsidRDefault="00D77A53" w:rsidP="0068728F">
      <w:pPr>
        <w:spacing w:line="360" w:lineRule="auto"/>
        <w:ind w:left="417"/>
        <w:jc w:val="both"/>
        <w:rPr>
          <w:rFonts w:asciiTheme="minorHAnsi" w:hAnsiTheme="minorHAnsi" w:cstheme="minorHAnsi"/>
          <w:sz w:val="24"/>
          <w:szCs w:val="24"/>
        </w:rPr>
      </w:pPr>
    </w:p>
    <w:p w14:paraId="0FACAC37" w14:textId="77777777" w:rsidR="00D77A53" w:rsidRPr="000163B7" w:rsidRDefault="00D77A53" w:rsidP="0068728F">
      <w:pPr>
        <w:spacing w:line="360" w:lineRule="auto"/>
        <w:ind w:left="417"/>
        <w:jc w:val="both"/>
        <w:rPr>
          <w:rFonts w:asciiTheme="minorHAnsi" w:hAnsiTheme="minorHAnsi" w:cstheme="minorHAnsi"/>
          <w:sz w:val="24"/>
          <w:szCs w:val="24"/>
        </w:rPr>
      </w:pPr>
    </w:p>
    <w:p w14:paraId="6E5775B2" w14:textId="77777777" w:rsidR="00C624A4" w:rsidRPr="000163B7" w:rsidRDefault="00C624A4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4B24F4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D55EB5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9F3D30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CFB48CF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24F607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7FF59A9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A1F909F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7FBF0B7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4E64DD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803799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2E19CBC" w14:textId="77777777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4469BF5" w14:textId="77777777" w:rsidR="005A5AE5" w:rsidRPr="000163B7" w:rsidRDefault="005A5AE5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3D9E0AA" w14:textId="14214340" w:rsidR="00895BF7" w:rsidRPr="000163B7" w:rsidRDefault="00895BF7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1DB368" w14:textId="1D788FB9" w:rsidR="00B50B3E" w:rsidRPr="000163B7" w:rsidRDefault="00B50B3E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2E781C" w14:textId="52C2A416" w:rsidR="00B50B3E" w:rsidRPr="000163B7" w:rsidRDefault="00B50B3E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A15183" w14:textId="77777777" w:rsidR="00FD71AE" w:rsidRPr="000163B7" w:rsidRDefault="00FD71AE" w:rsidP="00895BF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7FAF02" w14:textId="77777777" w:rsidR="007F701D" w:rsidRPr="000163B7" w:rsidRDefault="005E4C90" w:rsidP="005E4C90">
      <w:pPr>
        <w:pStyle w:val="Heading10"/>
        <w:rPr>
          <w:rFonts w:asciiTheme="minorHAnsi" w:hAnsiTheme="minorHAnsi" w:cstheme="minorHAnsi"/>
          <w:b/>
          <w:sz w:val="24"/>
          <w:szCs w:val="24"/>
        </w:rPr>
      </w:pPr>
      <w:bookmarkStart w:id="4" w:name="_Peafowl_and_the"/>
      <w:bookmarkStart w:id="5" w:name="_Appendix_1_–"/>
      <w:bookmarkStart w:id="6" w:name="_Appendix_4_-"/>
      <w:bookmarkStart w:id="7" w:name="_Appendix_2_–"/>
      <w:bookmarkStart w:id="8" w:name="_Appendix_2_–_1"/>
      <w:bookmarkStart w:id="9" w:name="_Legal_framework"/>
      <w:bookmarkStart w:id="10" w:name="_Legal_framework_1"/>
      <w:bookmarkEnd w:id="4"/>
      <w:bookmarkEnd w:id="5"/>
      <w:bookmarkEnd w:id="6"/>
      <w:bookmarkEnd w:id="7"/>
      <w:bookmarkEnd w:id="8"/>
      <w:bookmarkEnd w:id="9"/>
      <w:bookmarkEnd w:id="10"/>
      <w:r w:rsidRPr="000163B7">
        <w:rPr>
          <w:rFonts w:asciiTheme="minorHAnsi" w:hAnsiTheme="minorHAnsi" w:cstheme="minorHAnsi"/>
          <w:b/>
          <w:sz w:val="24"/>
          <w:szCs w:val="24"/>
        </w:rPr>
        <w:lastRenderedPageBreak/>
        <w:t>Legal framework</w:t>
      </w:r>
    </w:p>
    <w:p w14:paraId="5669C614" w14:textId="7ABB3CB1" w:rsidR="00034FEC" w:rsidRPr="000163B7" w:rsidRDefault="00034FEC" w:rsidP="00B50B3E">
      <w:pPr>
        <w:pStyle w:val="TSB-Level1Numbers"/>
        <w:numPr>
          <w:ilvl w:val="0"/>
          <w:numId w:val="0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This policy has due regard to statutory </w:t>
      </w:r>
      <w:r w:rsidR="00242AD6" w:rsidRPr="000163B7">
        <w:rPr>
          <w:rFonts w:asciiTheme="minorHAnsi" w:hAnsiTheme="minorHAnsi"/>
          <w:sz w:val="24"/>
          <w:szCs w:val="24"/>
        </w:rPr>
        <w:t>legislation</w:t>
      </w:r>
      <w:r w:rsidRPr="000163B7">
        <w:rPr>
          <w:rFonts w:asciiTheme="minorHAnsi" w:hAnsiTheme="minorHAnsi"/>
          <w:sz w:val="24"/>
          <w:szCs w:val="24"/>
        </w:rPr>
        <w:t xml:space="preserve"> including, but not limited to, the following:</w:t>
      </w:r>
    </w:p>
    <w:p w14:paraId="32E0CBE7" w14:textId="19A6BDFD" w:rsidR="00034FEC" w:rsidRPr="000163B7" w:rsidRDefault="00470FB2" w:rsidP="000163B7">
      <w:pPr>
        <w:pStyle w:val="TSB-Level1Numbers"/>
        <w:numPr>
          <w:ilvl w:val="0"/>
          <w:numId w:val="31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Section 185</w:t>
      </w:r>
      <w:r w:rsidR="00771014" w:rsidRPr="000163B7">
        <w:rPr>
          <w:rFonts w:asciiTheme="minorHAnsi" w:hAnsiTheme="minorHAnsi"/>
          <w:sz w:val="24"/>
          <w:szCs w:val="24"/>
        </w:rPr>
        <w:t xml:space="preserve"> of </w:t>
      </w:r>
      <w:r w:rsidR="00034FEC" w:rsidRPr="000163B7">
        <w:rPr>
          <w:rFonts w:asciiTheme="minorHAnsi" w:hAnsiTheme="minorHAnsi"/>
          <w:sz w:val="24"/>
          <w:szCs w:val="24"/>
        </w:rPr>
        <w:t>The Charities Act 2011</w:t>
      </w:r>
      <w:r w:rsidR="00771014" w:rsidRPr="000163B7">
        <w:rPr>
          <w:rFonts w:asciiTheme="minorHAnsi" w:hAnsiTheme="minorHAnsi"/>
          <w:sz w:val="24"/>
          <w:szCs w:val="24"/>
        </w:rPr>
        <w:t xml:space="preserve"> (as amended 2022)</w:t>
      </w:r>
    </w:p>
    <w:p w14:paraId="74FB2033" w14:textId="77777777" w:rsidR="00F04A4B" w:rsidRPr="000163B7" w:rsidRDefault="00F04A4B" w:rsidP="000163B7">
      <w:pPr>
        <w:pStyle w:val="TSB-Level1Numbers"/>
        <w:numPr>
          <w:ilvl w:val="0"/>
          <w:numId w:val="31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Trustee Act 2000</w:t>
      </w:r>
    </w:p>
    <w:p w14:paraId="610F4913" w14:textId="77777777" w:rsidR="00034FEC" w:rsidRPr="000163B7" w:rsidRDefault="00034FEC" w:rsidP="00B50B3E">
      <w:pPr>
        <w:pStyle w:val="TSB-Level1Numbers"/>
        <w:numPr>
          <w:ilvl w:val="0"/>
          <w:numId w:val="0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This policy has due regard to guidance, including, but not limited to, the following:</w:t>
      </w:r>
    </w:p>
    <w:p w14:paraId="2273442E" w14:textId="4FC4571E" w:rsidR="00034FEC" w:rsidRPr="000163B7" w:rsidRDefault="00440F8E" w:rsidP="000163B7">
      <w:pPr>
        <w:pStyle w:val="TSB-Level1Numbers"/>
        <w:numPr>
          <w:ilvl w:val="0"/>
          <w:numId w:val="32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</w:t>
      </w:r>
      <w:r w:rsidR="00034FEC" w:rsidRPr="000163B7">
        <w:rPr>
          <w:rFonts w:asciiTheme="minorHAnsi" w:hAnsiTheme="minorHAnsi"/>
          <w:sz w:val="24"/>
          <w:szCs w:val="24"/>
        </w:rPr>
        <w:t>Charity Commission (2012) ‘Trustee expenses and payments’</w:t>
      </w:r>
      <w:r w:rsidR="00771014" w:rsidRPr="000163B7">
        <w:rPr>
          <w:rFonts w:asciiTheme="minorHAnsi" w:hAnsiTheme="minorHAnsi"/>
          <w:sz w:val="24"/>
          <w:szCs w:val="24"/>
        </w:rPr>
        <w:t xml:space="preserve"> (CC11)</w:t>
      </w:r>
    </w:p>
    <w:p w14:paraId="0A0CEA6A" w14:textId="69C44B88" w:rsidR="00FD71AE" w:rsidRPr="000163B7" w:rsidRDefault="003D08E7" w:rsidP="000163B7">
      <w:pPr>
        <w:pStyle w:val="TSB-Level1Numbers"/>
        <w:numPr>
          <w:ilvl w:val="0"/>
          <w:numId w:val="32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DfE Academy Trust Governance Guide 2024</w:t>
      </w:r>
    </w:p>
    <w:p w14:paraId="551ADD9C" w14:textId="77777777" w:rsidR="00AA4F47" w:rsidRPr="00AA4F47" w:rsidRDefault="003D08E7" w:rsidP="00AA4F47">
      <w:pPr>
        <w:pStyle w:val="TSB-Level1Numbers"/>
        <w:numPr>
          <w:ilvl w:val="0"/>
          <w:numId w:val="32"/>
        </w:numPr>
        <w:rPr>
          <w:rFonts w:asciiTheme="minorHAnsi" w:hAnsiTheme="minorHAnsi"/>
          <w:b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DfE Academy Trust Handbook (202</w:t>
      </w:r>
      <w:r w:rsidR="00AA4F47">
        <w:rPr>
          <w:rFonts w:asciiTheme="minorHAnsi" w:hAnsiTheme="minorHAnsi"/>
          <w:sz w:val="24"/>
          <w:szCs w:val="24"/>
        </w:rPr>
        <w:t>4</w:t>
      </w:r>
      <w:r w:rsidRPr="000163B7">
        <w:rPr>
          <w:rFonts w:asciiTheme="minorHAnsi" w:hAnsiTheme="minorHAnsi"/>
          <w:sz w:val="24"/>
          <w:szCs w:val="24"/>
        </w:rPr>
        <w:t xml:space="preserve">) </w:t>
      </w:r>
      <w:bookmarkStart w:id="11" w:name="_What_are_expenses"/>
      <w:bookmarkEnd w:id="11"/>
    </w:p>
    <w:p w14:paraId="65D1FFF8" w14:textId="77777777" w:rsidR="00AA4F47" w:rsidRDefault="00AA4F47" w:rsidP="00AA4F47">
      <w:pPr>
        <w:pStyle w:val="TSB-Level1Numbers"/>
        <w:numPr>
          <w:ilvl w:val="0"/>
          <w:numId w:val="0"/>
        </w:numPr>
        <w:ind w:left="1424" w:hanging="431"/>
        <w:rPr>
          <w:rFonts w:asciiTheme="minorHAnsi" w:hAnsiTheme="minorHAnsi"/>
          <w:sz w:val="24"/>
          <w:szCs w:val="24"/>
        </w:rPr>
      </w:pPr>
    </w:p>
    <w:p w14:paraId="40DD40E7" w14:textId="02B49C04" w:rsidR="00034FEC" w:rsidRPr="000163B7" w:rsidRDefault="00034FEC" w:rsidP="00AA4F47">
      <w:pPr>
        <w:pStyle w:val="TSB-Level1Numbers"/>
        <w:numPr>
          <w:ilvl w:val="0"/>
          <w:numId w:val="0"/>
        </w:numPr>
        <w:ind w:left="1424" w:hanging="431"/>
        <w:rPr>
          <w:rFonts w:asciiTheme="minorHAnsi" w:hAnsiTheme="minorHAnsi"/>
          <w:b/>
          <w:sz w:val="24"/>
          <w:szCs w:val="24"/>
        </w:rPr>
      </w:pPr>
      <w:r w:rsidRPr="000163B7">
        <w:rPr>
          <w:rFonts w:asciiTheme="minorHAnsi" w:hAnsiTheme="minorHAnsi"/>
          <w:b/>
          <w:sz w:val="24"/>
          <w:szCs w:val="24"/>
        </w:rPr>
        <w:t xml:space="preserve">What are </w:t>
      </w:r>
      <w:r w:rsidR="00F04A4B" w:rsidRPr="000163B7">
        <w:rPr>
          <w:rFonts w:asciiTheme="minorHAnsi" w:hAnsiTheme="minorHAnsi"/>
          <w:b/>
          <w:sz w:val="24"/>
          <w:szCs w:val="24"/>
        </w:rPr>
        <w:t>expenses</w:t>
      </w:r>
      <w:r w:rsidRPr="000163B7">
        <w:rPr>
          <w:rFonts w:asciiTheme="minorHAnsi" w:hAnsiTheme="minorHAnsi"/>
          <w:b/>
          <w:sz w:val="24"/>
          <w:szCs w:val="24"/>
        </w:rPr>
        <w:t>?</w:t>
      </w:r>
    </w:p>
    <w:p w14:paraId="030FC3F9" w14:textId="7D139AEC" w:rsidR="00034FEC" w:rsidRPr="000163B7" w:rsidRDefault="00034FEC" w:rsidP="00B50B3E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For the purpose of this policy, </w:t>
      </w:r>
      <w:r w:rsidRPr="000163B7">
        <w:rPr>
          <w:rFonts w:asciiTheme="minorHAnsi" w:hAnsiTheme="minorHAnsi"/>
          <w:b/>
          <w:sz w:val="24"/>
          <w:szCs w:val="24"/>
        </w:rPr>
        <w:t>“</w:t>
      </w:r>
      <w:r w:rsidR="00F04A4B" w:rsidRPr="000163B7">
        <w:rPr>
          <w:rFonts w:asciiTheme="minorHAnsi" w:hAnsiTheme="minorHAnsi"/>
          <w:b/>
          <w:sz w:val="24"/>
          <w:szCs w:val="24"/>
        </w:rPr>
        <w:t>expenses</w:t>
      </w:r>
      <w:r w:rsidRPr="000163B7">
        <w:rPr>
          <w:rFonts w:asciiTheme="minorHAnsi" w:hAnsiTheme="minorHAnsi"/>
          <w:b/>
          <w:sz w:val="24"/>
          <w:szCs w:val="24"/>
        </w:rPr>
        <w:t>”</w:t>
      </w:r>
      <w:r w:rsidRPr="000163B7">
        <w:rPr>
          <w:rFonts w:asciiTheme="minorHAnsi" w:hAnsiTheme="minorHAnsi"/>
          <w:sz w:val="24"/>
          <w:szCs w:val="24"/>
        </w:rPr>
        <w:t xml:space="preserve"> are</w:t>
      </w:r>
      <w:r w:rsidR="00F03FBD" w:rsidRPr="000163B7">
        <w:rPr>
          <w:rFonts w:asciiTheme="minorHAnsi" w:hAnsiTheme="minorHAnsi"/>
          <w:sz w:val="24"/>
          <w:szCs w:val="24"/>
        </w:rPr>
        <w:t xml:space="preserve"> refunds paid to trustees </w:t>
      </w:r>
      <w:r w:rsidR="00FD71AE" w:rsidRPr="000163B7">
        <w:rPr>
          <w:rFonts w:asciiTheme="minorHAnsi" w:hAnsiTheme="minorHAnsi"/>
          <w:sz w:val="24"/>
          <w:szCs w:val="24"/>
        </w:rPr>
        <w:t xml:space="preserve">/ </w:t>
      </w:r>
      <w:r w:rsidR="006F599A">
        <w:rPr>
          <w:rFonts w:asciiTheme="minorHAnsi" w:hAnsiTheme="minorHAnsi"/>
          <w:sz w:val="24"/>
          <w:szCs w:val="24"/>
        </w:rPr>
        <w:t>LTC</w:t>
      </w:r>
      <w:r w:rsidR="00FD71AE" w:rsidRPr="000163B7">
        <w:rPr>
          <w:rFonts w:asciiTheme="minorHAnsi" w:hAnsiTheme="minorHAnsi"/>
          <w:sz w:val="24"/>
          <w:szCs w:val="24"/>
        </w:rPr>
        <w:t xml:space="preserve"> members </w:t>
      </w:r>
      <w:r w:rsidR="00F03FBD" w:rsidRPr="000163B7">
        <w:rPr>
          <w:rFonts w:asciiTheme="minorHAnsi" w:hAnsiTheme="minorHAnsi"/>
          <w:sz w:val="24"/>
          <w:szCs w:val="24"/>
        </w:rPr>
        <w:t xml:space="preserve">to cover the costs incurred whilst fulfilling their </w:t>
      </w:r>
      <w:r w:rsidR="00E527BB" w:rsidRPr="000163B7">
        <w:rPr>
          <w:rFonts w:asciiTheme="minorHAnsi" w:hAnsiTheme="minorHAnsi"/>
          <w:sz w:val="24"/>
          <w:szCs w:val="24"/>
        </w:rPr>
        <w:t xml:space="preserve">governance </w:t>
      </w:r>
      <w:r w:rsidR="00F03FBD" w:rsidRPr="000163B7">
        <w:rPr>
          <w:rFonts w:asciiTheme="minorHAnsi" w:hAnsiTheme="minorHAnsi"/>
          <w:sz w:val="24"/>
          <w:szCs w:val="24"/>
        </w:rPr>
        <w:t xml:space="preserve">duties for the </w:t>
      </w:r>
      <w:r w:rsidR="00FD71AE" w:rsidRPr="000163B7">
        <w:rPr>
          <w:rFonts w:asciiTheme="minorHAnsi" w:hAnsiTheme="minorHAnsi"/>
          <w:sz w:val="24"/>
          <w:szCs w:val="24"/>
        </w:rPr>
        <w:t>T</w:t>
      </w:r>
      <w:r w:rsidR="00E527BB" w:rsidRPr="000163B7">
        <w:rPr>
          <w:rFonts w:asciiTheme="minorHAnsi" w:hAnsiTheme="minorHAnsi"/>
          <w:sz w:val="24"/>
          <w:szCs w:val="24"/>
        </w:rPr>
        <w:t>rust</w:t>
      </w:r>
      <w:r w:rsidR="00FD71AE" w:rsidRPr="000163B7">
        <w:rPr>
          <w:rFonts w:asciiTheme="minorHAnsi" w:hAnsiTheme="minorHAnsi"/>
          <w:sz w:val="24"/>
          <w:szCs w:val="24"/>
        </w:rPr>
        <w:t xml:space="preserve"> / school</w:t>
      </w:r>
      <w:r w:rsidR="00F03FBD" w:rsidRPr="000163B7">
        <w:rPr>
          <w:rFonts w:asciiTheme="minorHAnsi" w:hAnsiTheme="minorHAnsi"/>
          <w:sz w:val="24"/>
          <w:szCs w:val="24"/>
        </w:rPr>
        <w:t xml:space="preserve">. </w:t>
      </w:r>
    </w:p>
    <w:p w14:paraId="0EDDEA12" w14:textId="39D7DC44" w:rsidR="00F03FBD" w:rsidRPr="000163B7" w:rsidRDefault="00F03FBD" w:rsidP="00B50B3E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Allowances of properly incurred expenses are not a payment </w:t>
      </w:r>
      <w:r w:rsidR="00752657" w:rsidRPr="000163B7">
        <w:rPr>
          <w:rFonts w:asciiTheme="minorHAnsi" w:hAnsiTheme="minorHAnsi"/>
          <w:sz w:val="24"/>
          <w:szCs w:val="24"/>
        </w:rPr>
        <w:t xml:space="preserve">to trustees </w:t>
      </w:r>
      <w:r w:rsidR="00FD71AE" w:rsidRPr="000163B7">
        <w:rPr>
          <w:rFonts w:asciiTheme="minorHAnsi" w:hAnsiTheme="minorHAnsi"/>
          <w:sz w:val="24"/>
          <w:szCs w:val="24"/>
        </w:rPr>
        <w:t xml:space="preserve">/ </w:t>
      </w:r>
      <w:r w:rsidR="006F599A">
        <w:rPr>
          <w:rFonts w:asciiTheme="minorHAnsi" w:hAnsiTheme="minorHAnsi"/>
          <w:sz w:val="24"/>
          <w:szCs w:val="24"/>
        </w:rPr>
        <w:t>LTC</w:t>
      </w:r>
      <w:r w:rsidR="00FD71AE" w:rsidRPr="000163B7">
        <w:rPr>
          <w:rFonts w:asciiTheme="minorHAnsi" w:hAnsiTheme="minorHAnsi"/>
          <w:sz w:val="24"/>
          <w:szCs w:val="24"/>
        </w:rPr>
        <w:t xml:space="preserve"> members </w:t>
      </w:r>
      <w:r w:rsidR="00752657" w:rsidRPr="000163B7">
        <w:rPr>
          <w:rFonts w:asciiTheme="minorHAnsi" w:hAnsiTheme="minorHAnsi"/>
          <w:sz w:val="24"/>
          <w:szCs w:val="24"/>
        </w:rPr>
        <w:t>for their services, nor do they count towards any kind of personal benefit.</w:t>
      </w:r>
    </w:p>
    <w:p w14:paraId="72697A5F" w14:textId="45B14835" w:rsidR="00752657" w:rsidRPr="000163B7" w:rsidRDefault="009440F2" w:rsidP="009440F2">
      <w:pPr>
        <w:pStyle w:val="Heading10"/>
        <w:rPr>
          <w:rFonts w:asciiTheme="minorHAnsi" w:hAnsiTheme="minorHAnsi" w:cstheme="minorHAnsi"/>
          <w:b/>
          <w:sz w:val="24"/>
          <w:szCs w:val="24"/>
        </w:rPr>
      </w:pPr>
      <w:bookmarkStart w:id="12" w:name="_What_can_trustees"/>
      <w:bookmarkEnd w:id="12"/>
      <w:r w:rsidRPr="000163B7">
        <w:rPr>
          <w:rFonts w:asciiTheme="minorHAnsi" w:hAnsiTheme="minorHAnsi" w:cstheme="minorHAnsi"/>
          <w:b/>
          <w:sz w:val="24"/>
          <w:szCs w:val="24"/>
        </w:rPr>
        <w:t>What can</w:t>
      </w:r>
      <w:r w:rsidR="00F04A4B" w:rsidRPr="000163B7">
        <w:rPr>
          <w:rFonts w:asciiTheme="minorHAnsi" w:hAnsiTheme="minorHAnsi" w:cstheme="minorHAnsi"/>
          <w:b/>
          <w:sz w:val="24"/>
          <w:szCs w:val="24"/>
        </w:rPr>
        <w:t xml:space="preserve"> expenses </w:t>
      </w:r>
      <w:r w:rsidR="003D08E7" w:rsidRPr="000163B7">
        <w:rPr>
          <w:rFonts w:asciiTheme="minorHAnsi" w:hAnsiTheme="minorHAnsi" w:cstheme="minorHAnsi"/>
          <w:b/>
          <w:sz w:val="24"/>
          <w:szCs w:val="24"/>
        </w:rPr>
        <w:t xml:space="preserve">be claimed </w:t>
      </w:r>
      <w:r w:rsidR="00F04A4B" w:rsidRPr="000163B7">
        <w:rPr>
          <w:rFonts w:asciiTheme="minorHAnsi" w:hAnsiTheme="minorHAnsi" w:cstheme="minorHAnsi"/>
          <w:b/>
          <w:sz w:val="24"/>
          <w:szCs w:val="24"/>
        </w:rPr>
        <w:t>for</w:t>
      </w:r>
      <w:r w:rsidRPr="000163B7">
        <w:rPr>
          <w:rFonts w:asciiTheme="minorHAnsi" w:hAnsiTheme="minorHAnsi" w:cstheme="minorHAnsi"/>
          <w:b/>
          <w:sz w:val="24"/>
          <w:szCs w:val="24"/>
        </w:rPr>
        <w:t>?</w:t>
      </w:r>
      <w:r w:rsidR="00F47B88" w:rsidRPr="000163B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4104841" w14:textId="77777777" w:rsidR="0051099D" w:rsidRPr="000163B7" w:rsidRDefault="00EB0767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Payments can only be paid for expenditure necessarily incurred to enable the person to perform any governance duty. </w:t>
      </w:r>
    </w:p>
    <w:p w14:paraId="2F56814B" w14:textId="22559ED8" w:rsidR="0051099D" w:rsidRPr="000163B7" w:rsidRDefault="0051099D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Expenses will be paid on provision of a receipt, at the rate set out in the scheme, and will be limited to the amount shown on the receipt. </w:t>
      </w:r>
    </w:p>
    <w:p w14:paraId="53888A71" w14:textId="53590727" w:rsidR="00F04A4B" w:rsidRPr="000163B7" w:rsidRDefault="001F5212" w:rsidP="00FD71AE">
      <w:pPr>
        <w:pStyle w:val="TSB-Level1Numbers"/>
        <w:numPr>
          <w:ilvl w:val="0"/>
          <w:numId w:val="0"/>
        </w:numPr>
        <w:rPr>
          <w:rFonts w:asciiTheme="minorHAnsi" w:hAnsiTheme="minorHAnsi"/>
          <w:color w:val="000000" w:themeColor="text1"/>
          <w:sz w:val="24"/>
          <w:szCs w:val="24"/>
        </w:rPr>
      </w:pPr>
      <w:r w:rsidRPr="000163B7">
        <w:rPr>
          <w:rFonts w:asciiTheme="minorHAnsi" w:hAnsiTheme="minorHAnsi"/>
          <w:color w:val="000000" w:themeColor="text1"/>
          <w:sz w:val="24"/>
          <w:szCs w:val="24"/>
        </w:rPr>
        <w:t>Trustees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771014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and </w:t>
      </w:r>
      <w:r w:rsidR="006F599A">
        <w:rPr>
          <w:rFonts w:asciiTheme="minorHAnsi" w:hAnsiTheme="minorHAnsi"/>
          <w:color w:val="000000" w:themeColor="text1"/>
          <w:sz w:val="24"/>
          <w:szCs w:val="24"/>
        </w:rPr>
        <w:t>LTC</w:t>
      </w:r>
      <w:r w:rsidR="003D08E7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members</w:t>
      </w:r>
      <w:r w:rsidR="00771014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of </w:t>
      </w:r>
      <w:r w:rsidR="00B00576" w:rsidRPr="000163B7">
        <w:rPr>
          <w:rFonts w:asciiTheme="minorHAnsi" w:hAnsiTheme="minorHAnsi"/>
          <w:color w:val="000000" w:themeColor="text1"/>
          <w:sz w:val="24"/>
          <w:szCs w:val="24"/>
        </w:rPr>
        <w:t>DDAT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771014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and its 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>schools</w:t>
      </w:r>
      <w:r w:rsidR="00771014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541D92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are permitted 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>to claim expenses in the following instances, on a case-by-case basis and with prior approval from the</w:t>
      </w:r>
      <w:r w:rsidR="00DB5E3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bo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>ard of trustees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/ </w:t>
      </w:r>
      <w:r w:rsidR="006F599A">
        <w:rPr>
          <w:rFonts w:asciiTheme="minorHAnsi" w:hAnsiTheme="minorHAnsi"/>
          <w:color w:val="000000" w:themeColor="text1"/>
          <w:sz w:val="24"/>
          <w:szCs w:val="24"/>
        </w:rPr>
        <w:t>LTC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Chair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>:</w:t>
      </w:r>
    </w:p>
    <w:p w14:paraId="3833FBAD" w14:textId="77777777" w:rsidR="00F04A4B" w:rsidRPr="000163B7" w:rsidRDefault="00F04A4B" w:rsidP="000163B7">
      <w:pPr>
        <w:pStyle w:val="TSB-PolicyBullets"/>
        <w:ind w:left="1077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>Travel:</w:t>
      </w:r>
    </w:p>
    <w:p w14:paraId="3D4AE188" w14:textId="3D7C74F1" w:rsidR="00F04A4B" w:rsidRDefault="00F04A4B" w:rsidP="00033923">
      <w:pPr>
        <w:pStyle w:val="TSB-PolicyBullets"/>
        <w:numPr>
          <w:ilvl w:val="0"/>
          <w:numId w:val="8"/>
        </w:numPr>
        <w:ind w:left="1386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Claims for expenses may</w:t>
      </w:r>
      <w:r w:rsidR="001F5212" w:rsidRPr="000163B7">
        <w:rPr>
          <w:rFonts w:cstheme="minorHAnsi"/>
          <w:sz w:val="24"/>
          <w:szCs w:val="24"/>
        </w:rPr>
        <w:t xml:space="preserve"> be made for travel between the trustee’s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3D08E7" w:rsidRPr="000163B7">
        <w:rPr>
          <w:rFonts w:cstheme="minorHAnsi"/>
          <w:sz w:val="24"/>
          <w:szCs w:val="24"/>
        </w:rPr>
        <w:t xml:space="preserve"> member’s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="001F5212" w:rsidRPr="000163B7">
        <w:rPr>
          <w:rFonts w:cstheme="minorHAnsi"/>
          <w:sz w:val="24"/>
          <w:szCs w:val="24"/>
        </w:rPr>
        <w:t xml:space="preserve">household and </w:t>
      </w:r>
      <w:r w:rsidR="00AB7A88" w:rsidRPr="000163B7">
        <w:rPr>
          <w:rFonts w:cstheme="minorHAnsi"/>
          <w:sz w:val="24"/>
          <w:szCs w:val="24"/>
        </w:rPr>
        <w:t>a</w:t>
      </w:r>
      <w:r w:rsidR="00FD71AE" w:rsidRPr="000163B7">
        <w:rPr>
          <w:rFonts w:cstheme="minorHAnsi"/>
          <w:sz w:val="24"/>
          <w:szCs w:val="24"/>
        </w:rPr>
        <w:t xml:space="preserve"> school within the Trust</w:t>
      </w:r>
      <w:r w:rsidR="00422EF6" w:rsidRPr="000163B7">
        <w:rPr>
          <w:rFonts w:cstheme="minorHAnsi"/>
          <w:sz w:val="24"/>
          <w:szCs w:val="24"/>
        </w:rPr>
        <w:t xml:space="preserve"> </w:t>
      </w:r>
      <w:r w:rsidR="00AB7A88" w:rsidRPr="000163B7">
        <w:rPr>
          <w:rFonts w:cstheme="minorHAnsi"/>
          <w:sz w:val="24"/>
          <w:szCs w:val="24"/>
        </w:rPr>
        <w:t xml:space="preserve">or the </w:t>
      </w:r>
      <w:r w:rsidR="00FD71AE" w:rsidRPr="000163B7">
        <w:rPr>
          <w:rFonts w:cstheme="minorHAnsi"/>
          <w:sz w:val="24"/>
          <w:szCs w:val="24"/>
        </w:rPr>
        <w:t>T</w:t>
      </w:r>
      <w:r w:rsidR="00AB7A88" w:rsidRPr="000163B7">
        <w:rPr>
          <w:rFonts w:cstheme="minorHAnsi"/>
          <w:sz w:val="24"/>
          <w:szCs w:val="24"/>
        </w:rPr>
        <w:t xml:space="preserve">rust’s central administration office </w:t>
      </w:r>
      <w:r w:rsidR="00422EF6" w:rsidRPr="000163B7">
        <w:rPr>
          <w:rFonts w:cstheme="minorHAnsi"/>
          <w:sz w:val="24"/>
          <w:szCs w:val="24"/>
        </w:rPr>
        <w:t>in their personal car,</w:t>
      </w:r>
      <w:r w:rsidRPr="000163B7">
        <w:rPr>
          <w:rFonts w:cstheme="minorHAnsi"/>
          <w:sz w:val="24"/>
          <w:szCs w:val="24"/>
        </w:rPr>
        <w:t xml:space="preserve"> at the level of mileage rates publ</w:t>
      </w:r>
      <w:r w:rsidR="00A60291" w:rsidRPr="000163B7">
        <w:rPr>
          <w:rFonts w:cstheme="minorHAnsi"/>
          <w:sz w:val="24"/>
          <w:szCs w:val="24"/>
        </w:rPr>
        <w:t xml:space="preserve">ished by </w:t>
      </w:r>
      <w:r w:rsidR="005C39E6" w:rsidRPr="000163B7">
        <w:rPr>
          <w:rFonts w:cstheme="minorHAnsi"/>
          <w:sz w:val="24"/>
          <w:szCs w:val="24"/>
        </w:rPr>
        <w:t>HMRC</w:t>
      </w:r>
      <w:r w:rsidR="00E34DF9" w:rsidRPr="000163B7">
        <w:rPr>
          <w:rFonts w:cstheme="minorHAnsi"/>
          <w:sz w:val="24"/>
          <w:szCs w:val="24"/>
        </w:rPr>
        <w:t xml:space="preserve">: </w:t>
      </w:r>
    </w:p>
    <w:p w14:paraId="0A8B4323" w14:textId="77777777" w:rsidR="00033923" w:rsidRPr="00033923" w:rsidRDefault="00033923" w:rsidP="00033923">
      <w:pPr>
        <w:pStyle w:val="Heading2"/>
        <w:numPr>
          <w:ilvl w:val="0"/>
          <w:numId w:val="0"/>
        </w:numPr>
        <w:ind w:left="1386"/>
        <w:rPr>
          <w:rFonts w:ascii="Arial" w:hAnsi="Arial"/>
          <w:sz w:val="24"/>
          <w:szCs w:val="24"/>
        </w:rPr>
      </w:pPr>
      <w:r w:rsidRPr="00033923">
        <w:rPr>
          <w:rFonts w:ascii="Arial" w:hAnsi="Arial"/>
          <w:sz w:val="24"/>
          <w:szCs w:val="24"/>
        </w:rPr>
        <w:t xml:space="preserve">Current mileage rates detailed below are based on HMRC rates and are not liable for tax and national insurance: </w:t>
      </w:r>
    </w:p>
    <w:p w14:paraId="1B9B3C75" w14:textId="77777777" w:rsidR="00033923" w:rsidRPr="00033923" w:rsidRDefault="00033923" w:rsidP="00033923">
      <w:pPr>
        <w:pStyle w:val="Heading2"/>
        <w:numPr>
          <w:ilvl w:val="0"/>
          <w:numId w:val="38"/>
        </w:numPr>
        <w:spacing w:after="0"/>
        <w:ind w:left="1746"/>
        <w:jc w:val="both"/>
        <w:rPr>
          <w:rFonts w:ascii="Arial" w:hAnsi="Arial"/>
          <w:sz w:val="24"/>
          <w:szCs w:val="24"/>
        </w:rPr>
      </w:pPr>
      <w:r w:rsidRPr="00033923">
        <w:rPr>
          <w:rFonts w:ascii="Arial" w:hAnsi="Arial"/>
          <w:sz w:val="24"/>
          <w:szCs w:val="24"/>
        </w:rPr>
        <w:t xml:space="preserve">55p per mile for the first 10,000 miles </w:t>
      </w:r>
    </w:p>
    <w:p w14:paraId="2D6B0476" w14:textId="77777777" w:rsidR="00033923" w:rsidRPr="00033923" w:rsidRDefault="00033923" w:rsidP="00033923">
      <w:pPr>
        <w:pStyle w:val="Heading2"/>
        <w:numPr>
          <w:ilvl w:val="0"/>
          <w:numId w:val="38"/>
        </w:numPr>
        <w:spacing w:after="0"/>
        <w:ind w:left="1746"/>
        <w:jc w:val="both"/>
        <w:rPr>
          <w:rFonts w:ascii="Arial" w:hAnsi="Arial"/>
          <w:sz w:val="24"/>
          <w:szCs w:val="24"/>
        </w:rPr>
      </w:pPr>
      <w:r w:rsidRPr="00033923">
        <w:rPr>
          <w:rFonts w:ascii="Arial" w:hAnsi="Arial"/>
          <w:sz w:val="24"/>
          <w:szCs w:val="24"/>
        </w:rPr>
        <w:t>25p per mile after the first 10,000 miles</w:t>
      </w:r>
    </w:p>
    <w:p w14:paraId="7D96DFEE" w14:textId="77777777" w:rsidR="00033923" w:rsidRPr="00033923" w:rsidRDefault="00033923" w:rsidP="00033923">
      <w:pPr>
        <w:pStyle w:val="ListParagraph"/>
        <w:numPr>
          <w:ilvl w:val="0"/>
          <w:numId w:val="38"/>
        </w:numPr>
        <w:spacing w:after="160" w:line="278" w:lineRule="auto"/>
        <w:ind w:left="1746"/>
        <w:rPr>
          <w:rFonts w:ascii="Arial" w:hAnsi="Arial" w:cs="Arial"/>
          <w:sz w:val="24"/>
          <w:szCs w:val="24"/>
        </w:rPr>
      </w:pPr>
      <w:r w:rsidRPr="00033923">
        <w:rPr>
          <w:rFonts w:ascii="Arial" w:hAnsi="Arial" w:cs="Arial"/>
          <w:sz w:val="24"/>
          <w:szCs w:val="24"/>
        </w:rPr>
        <w:t>24p per mile for motorcycles (all distances)</w:t>
      </w:r>
    </w:p>
    <w:p w14:paraId="2019AF17" w14:textId="77777777" w:rsidR="00033923" w:rsidRPr="00033923" w:rsidRDefault="00033923" w:rsidP="00033923">
      <w:pPr>
        <w:pStyle w:val="ListParagraph"/>
        <w:numPr>
          <w:ilvl w:val="0"/>
          <w:numId w:val="38"/>
        </w:numPr>
        <w:spacing w:after="0" w:line="278" w:lineRule="auto"/>
        <w:ind w:left="1746"/>
        <w:rPr>
          <w:rFonts w:ascii="Arial" w:hAnsi="Arial" w:cs="Arial"/>
          <w:sz w:val="24"/>
          <w:szCs w:val="24"/>
        </w:rPr>
      </w:pPr>
      <w:r w:rsidRPr="00033923">
        <w:rPr>
          <w:rFonts w:ascii="Arial" w:hAnsi="Arial" w:cs="Arial"/>
          <w:sz w:val="24"/>
          <w:szCs w:val="24"/>
        </w:rPr>
        <w:lastRenderedPageBreak/>
        <w:t>20p per mile for bicycles (all distances)</w:t>
      </w:r>
    </w:p>
    <w:p w14:paraId="7CBAF565" w14:textId="1B3C6D35" w:rsidR="00F04A4B" w:rsidRPr="000163B7" w:rsidRDefault="00F04A4B" w:rsidP="000163B7">
      <w:pPr>
        <w:pStyle w:val="TSB-PolicyBullets"/>
        <w:numPr>
          <w:ilvl w:val="0"/>
          <w:numId w:val="8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The nature of the t</w:t>
      </w:r>
      <w:r w:rsidR="00422EF6" w:rsidRPr="000163B7">
        <w:rPr>
          <w:rFonts w:cstheme="minorHAnsi"/>
          <w:sz w:val="24"/>
          <w:szCs w:val="24"/>
        </w:rPr>
        <w:t>ravel</w:t>
      </w:r>
      <w:r w:rsidRPr="000163B7">
        <w:rPr>
          <w:rFonts w:cstheme="minorHAnsi"/>
          <w:sz w:val="24"/>
          <w:szCs w:val="24"/>
        </w:rPr>
        <w:t xml:space="preserve"> must be related to the work of the</w:t>
      </w:r>
      <w:r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="001F5212" w:rsidRPr="000163B7">
        <w:rPr>
          <w:rFonts w:cstheme="minorHAnsi"/>
          <w:color w:val="000000" w:themeColor="text1"/>
          <w:sz w:val="24"/>
          <w:szCs w:val="24"/>
        </w:rPr>
        <w:t>board of trustees</w:t>
      </w:r>
      <w:r w:rsidR="00771014" w:rsidRPr="000163B7">
        <w:rPr>
          <w:rFonts w:cstheme="minorHAnsi"/>
          <w:color w:val="000000" w:themeColor="text1"/>
          <w:sz w:val="24"/>
          <w:szCs w:val="24"/>
        </w:rPr>
        <w:t xml:space="preserve"> or </w:t>
      </w:r>
      <w:r w:rsidR="006F599A">
        <w:rPr>
          <w:rFonts w:cstheme="minorHAnsi"/>
          <w:color w:val="000000" w:themeColor="text1"/>
          <w:sz w:val="24"/>
          <w:szCs w:val="24"/>
        </w:rPr>
        <w:t>LTC</w:t>
      </w:r>
      <w:r w:rsidR="003D08E7" w:rsidRPr="000163B7">
        <w:rPr>
          <w:rFonts w:cstheme="minorHAnsi"/>
          <w:color w:val="000000" w:themeColor="text1"/>
          <w:sz w:val="24"/>
          <w:szCs w:val="24"/>
        </w:rPr>
        <w:t xml:space="preserve"> members</w:t>
      </w:r>
      <w:r w:rsidR="001F5212" w:rsidRPr="000163B7">
        <w:rPr>
          <w:rFonts w:cstheme="minorHAnsi"/>
          <w:color w:val="000000" w:themeColor="text1"/>
          <w:sz w:val="24"/>
          <w:szCs w:val="24"/>
        </w:rPr>
        <w:t xml:space="preserve">, </w:t>
      </w:r>
      <w:r w:rsidR="001F5212" w:rsidRPr="000163B7">
        <w:rPr>
          <w:rFonts w:cstheme="minorHAnsi"/>
          <w:sz w:val="24"/>
          <w:szCs w:val="24"/>
        </w:rPr>
        <w:t xml:space="preserve">e.g. </w:t>
      </w:r>
      <w:r w:rsidR="00FD71AE" w:rsidRPr="000163B7">
        <w:rPr>
          <w:rFonts w:cstheme="minorHAnsi"/>
          <w:sz w:val="24"/>
          <w:szCs w:val="24"/>
        </w:rPr>
        <w:t>T</w:t>
      </w:r>
      <w:r w:rsidR="001F5212" w:rsidRPr="000163B7">
        <w:rPr>
          <w:rFonts w:cstheme="minorHAnsi"/>
          <w:sz w:val="24"/>
          <w:szCs w:val="24"/>
        </w:rPr>
        <w:t xml:space="preserve">rustee </w:t>
      </w:r>
      <w:r w:rsidRPr="000163B7">
        <w:rPr>
          <w:rFonts w:cstheme="minorHAnsi"/>
          <w:sz w:val="24"/>
          <w:szCs w:val="24"/>
        </w:rPr>
        <w:t>meetings</w:t>
      </w:r>
      <w:r w:rsidR="00771014" w:rsidRPr="000163B7">
        <w:rPr>
          <w:rFonts w:cstheme="minorHAnsi"/>
          <w:sz w:val="24"/>
          <w:szCs w:val="24"/>
        </w:rPr>
        <w:t xml:space="preserve"> or </w:t>
      </w:r>
      <w:r w:rsidR="006F599A">
        <w:rPr>
          <w:rFonts w:cstheme="minorHAnsi"/>
          <w:sz w:val="24"/>
          <w:szCs w:val="24"/>
        </w:rPr>
        <w:t>LTC</w:t>
      </w:r>
      <w:r w:rsidR="00771014" w:rsidRPr="000163B7">
        <w:rPr>
          <w:rFonts w:cstheme="minorHAnsi"/>
          <w:sz w:val="24"/>
          <w:szCs w:val="24"/>
        </w:rPr>
        <w:t xml:space="preserve"> meetings</w:t>
      </w:r>
      <w:r w:rsidRPr="000163B7">
        <w:rPr>
          <w:rFonts w:cstheme="minorHAnsi"/>
          <w:sz w:val="24"/>
          <w:szCs w:val="24"/>
        </w:rPr>
        <w:t>, training courses</w:t>
      </w:r>
      <w:r w:rsidR="00884808" w:rsidRPr="000163B7">
        <w:rPr>
          <w:rFonts w:cstheme="minorHAnsi"/>
          <w:sz w:val="24"/>
          <w:szCs w:val="24"/>
        </w:rPr>
        <w:t>.</w:t>
      </w:r>
    </w:p>
    <w:p w14:paraId="2B651F79" w14:textId="77777777" w:rsidR="00F04A4B" w:rsidRPr="000163B7" w:rsidRDefault="00F04A4B" w:rsidP="000163B7">
      <w:pPr>
        <w:pStyle w:val="TSB-PolicyBullets"/>
        <w:numPr>
          <w:ilvl w:val="0"/>
          <w:numId w:val="8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Payments will be reimbursed for use of public transport or taxis, upon production of a valid receipt. </w:t>
      </w:r>
    </w:p>
    <w:p w14:paraId="6175417E" w14:textId="12D9D951" w:rsidR="00F04A4B" w:rsidRPr="000163B7" w:rsidRDefault="00F04A4B" w:rsidP="000163B7">
      <w:pPr>
        <w:pStyle w:val="TSB-PolicyBullets"/>
        <w:numPr>
          <w:ilvl w:val="0"/>
          <w:numId w:val="8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The costs of parking for business away from the </w:t>
      </w:r>
      <w:r w:rsidR="00FD71AE" w:rsidRPr="000163B7">
        <w:rPr>
          <w:rFonts w:cstheme="minorHAnsi"/>
          <w:sz w:val="24"/>
          <w:szCs w:val="24"/>
        </w:rPr>
        <w:t>school / T</w:t>
      </w:r>
      <w:r w:rsidR="00AB7A88" w:rsidRPr="000163B7">
        <w:rPr>
          <w:rFonts w:cstheme="minorHAnsi"/>
          <w:sz w:val="24"/>
          <w:szCs w:val="24"/>
        </w:rPr>
        <w:t>rust</w:t>
      </w:r>
      <w:r w:rsidRPr="000163B7">
        <w:rPr>
          <w:rFonts w:cstheme="minorHAnsi"/>
          <w:sz w:val="24"/>
          <w:szCs w:val="24"/>
        </w:rPr>
        <w:t xml:space="preserve">, where necessary, will be returned upon production of a valid receipt. </w:t>
      </w:r>
    </w:p>
    <w:p w14:paraId="07E6004D" w14:textId="77777777" w:rsidR="00FD71AE" w:rsidRPr="000163B7" w:rsidRDefault="00FD71AE" w:rsidP="000163B7">
      <w:pPr>
        <w:pStyle w:val="TSB-PolicyBullets"/>
        <w:numPr>
          <w:ilvl w:val="0"/>
          <w:numId w:val="0"/>
        </w:numPr>
        <w:ind w:left="1077" w:hanging="357"/>
        <w:jc w:val="both"/>
        <w:rPr>
          <w:rFonts w:cstheme="minorHAnsi"/>
          <w:sz w:val="24"/>
          <w:szCs w:val="24"/>
        </w:rPr>
      </w:pPr>
    </w:p>
    <w:p w14:paraId="425A5B1C" w14:textId="79AEADBB" w:rsidR="0059233C" w:rsidRPr="000163B7" w:rsidRDefault="002E5A62" w:rsidP="000163B7">
      <w:pPr>
        <w:pStyle w:val="TSB-PolicyBullets"/>
        <w:numPr>
          <w:ilvl w:val="0"/>
          <w:numId w:val="12"/>
        </w:numPr>
        <w:ind w:left="1080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>Subsistence</w:t>
      </w:r>
      <w:r w:rsidR="0059233C" w:rsidRPr="000163B7">
        <w:rPr>
          <w:rFonts w:cstheme="minorHAnsi"/>
          <w:b/>
          <w:sz w:val="24"/>
          <w:szCs w:val="24"/>
        </w:rPr>
        <w:t xml:space="preserve">: </w:t>
      </w:r>
    </w:p>
    <w:p w14:paraId="1F661CE3" w14:textId="533308E2" w:rsidR="0059233C" w:rsidRPr="000163B7" w:rsidRDefault="0059233C" w:rsidP="000163B7">
      <w:pPr>
        <w:pStyle w:val="TSB-PolicyBullets"/>
        <w:numPr>
          <w:ilvl w:val="0"/>
          <w:numId w:val="13"/>
        </w:numPr>
        <w:ind w:left="1440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Claims for expenses may be made for the costs of meals taken whilst </w:t>
      </w:r>
      <w:r w:rsidR="001F5212" w:rsidRPr="000163B7">
        <w:rPr>
          <w:rFonts w:cstheme="minorHAnsi"/>
          <w:sz w:val="24"/>
          <w:szCs w:val="24"/>
        </w:rPr>
        <w:t xml:space="preserve">undertaking their </w:t>
      </w:r>
      <w:r w:rsidR="00FD71AE" w:rsidRPr="000163B7">
        <w:rPr>
          <w:rFonts w:cstheme="minorHAnsi"/>
          <w:sz w:val="24"/>
          <w:szCs w:val="24"/>
        </w:rPr>
        <w:t>T</w:t>
      </w:r>
      <w:r w:rsidR="001F5212" w:rsidRPr="000163B7">
        <w:rPr>
          <w:rFonts w:cstheme="minorHAnsi"/>
          <w:sz w:val="24"/>
          <w:szCs w:val="24"/>
        </w:rPr>
        <w:t xml:space="preserve">rustee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2E5A62" w:rsidRPr="000163B7">
        <w:rPr>
          <w:rFonts w:cstheme="minorHAnsi"/>
          <w:sz w:val="24"/>
          <w:szCs w:val="24"/>
        </w:rPr>
        <w:t xml:space="preserve"> member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="001F5212" w:rsidRPr="000163B7">
        <w:rPr>
          <w:rFonts w:cstheme="minorHAnsi"/>
          <w:sz w:val="24"/>
          <w:szCs w:val="24"/>
        </w:rPr>
        <w:t xml:space="preserve">duties and </w:t>
      </w:r>
      <w:r w:rsidR="003117E8" w:rsidRPr="000163B7">
        <w:rPr>
          <w:rFonts w:cstheme="minorHAnsi"/>
          <w:sz w:val="24"/>
          <w:szCs w:val="24"/>
        </w:rPr>
        <w:t>upon production of a valid receipt.</w:t>
      </w:r>
    </w:p>
    <w:p w14:paraId="2B6EF088" w14:textId="5A0A5585" w:rsidR="0059233C" w:rsidRPr="000163B7" w:rsidRDefault="0059233C" w:rsidP="000163B7">
      <w:pPr>
        <w:pStyle w:val="TSB-PolicyBullets"/>
        <w:numPr>
          <w:ilvl w:val="0"/>
          <w:numId w:val="13"/>
        </w:numPr>
        <w:ind w:left="1440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The costs for reasonable overnight accommodation </w:t>
      </w:r>
      <w:r w:rsidR="003117E8" w:rsidRPr="000163B7">
        <w:rPr>
          <w:rFonts w:cstheme="minorHAnsi"/>
          <w:sz w:val="24"/>
          <w:szCs w:val="24"/>
        </w:rPr>
        <w:t xml:space="preserve">and subsistence while attending meetings or conferences </w:t>
      </w:r>
      <w:r w:rsidR="002E5A62" w:rsidRPr="000163B7">
        <w:rPr>
          <w:rFonts w:cstheme="minorHAnsi"/>
          <w:sz w:val="24"/>
          <w:szCs w:val="24"/>
        </w:rPr>
        <w:t xml:space="preserve">by a trustee or </w:t>
      </w:r>
      <w:r w:rsidR="006F599A">
        <w:rPr>
          <w:rFonts w:cstheme="minorHAnsi"/>
          <w:sz w:val="24"/>
          <w:szCs w:val="24"/>
        </w:rPr>
        <w:t>LTC</w:t>
      </w:r>
      <w:r w:rsidR="002E5A62" w:rsidRPr="000163B7">
        <w:rPr>
          <w:rFonts w:cstheme="minorHAnsi"/>
          <w:sz w:val="24"/>
          <w:szCs w:val="24"/>
        </w:rPr>
        <w:t xml:space="preserve"> member </w:t>
      </w:r>
      <w:r w:rsidR="003117E8" w:rsidRPr="000163B7">
        <w:rPr>
          <w:rFonts w:cstheme="minorHAnsi"/>
          <w:sz w:val="24"/>
          <w:szCs w:val="24"/>
        </w:rPr>
        <w:t>will be reimbursed</w:t>
      </w:r>
      <w:r w:rsidR="005E0DEE" w:rsidRPr="000163B7">
        <w:rPr>
          <w:rFonts w:cstheme="minorHAnsi"/>
          <w:sz w:val="24"/>
          <w:szCs w:val="24"/>
        </w:rPr>
        <w:t xml:space="preserve">, only when the proposed claim has been agreed by the </w:t>
      </w:r>
      <w:r w:rsidR="009355B7" w:rsidRPr="000163B7">
        <w:rPr>
          <w:rFonts w:cstheme="minorHAnsi"/>
          <w:bCs/>
          <w:color w:val="000000" w:themeColor="text1"/>
          <w:sz w:val="24"/>
          <w:szCs w:val="24"/>
        </w:rPr>
        <w:t>board</w:t>
      </w:r>
      <w:r w:rsidR="005E0DEE" w:rsidRPr="000163B7">
        <w:rPr>
          <w:rFonts w:cstheme="minorHAnsi"/>
          <w:bCs/>
          <w:color w:val="000000" w:themeColor="text1"/>
          <w:sz w:val="24"/>
          <w:szCs w:val="24"/>
        </w:rPr>
        <w:t xml:space="preserve"> of </w:t>
      </w:r>
      <w:r w:rsidR="00FD71AE" w:rsidRPr="000163B7">
        <w:rPr>
          <w:rFonts w:cstheme="minorHAnsi"/>
          <w:bCs/>
          <w:color w:val="000000" w:themeColor="text1"/>
          <w:sz w:val="24"/>
          <w:szCs w:val="24"/>
        </w:rPr>
        <w:t>T</w:t>
      </w:r>
      <w:r w:rsidR="005E0DEE" w:rsidRPr="000163B7">
        <w:rPr>
          <w:rFonts w:cstheme="minorHAnsi"/>
          <w:bCs/>
          <w:color w:val="000000" w:themeColor="text1"/>
          <w:sz w:val="24"/>
          <w:szCs w:val="24"/>
        </w:rPr>
        <w:t>rustees</w:t>
      </w:r>
      <w:r w:rsidR="005E0DEE"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="00771014" w:rsidRPr="000163B7">
        <w:rPr>
          <w:rFonts w:cstheme="minorHAnsi"/>
          <w:color w:val="000000" w:themeColor="text1"/>
          <w:sz w:val="24"/>
          <w:szCs w:val="24"/>
        </w:rPr>
        <w:t xml:space="preserve">or </w:t>
      </w:r>
      <w:r w:rsidR="006F599A">
        <w:rPr>
          <w:rFonts w:cstheme="minorHAnsi"/>
          <w:bCs/>
          <w:color w:val="000000" w:themeColor="text1"/>
          <w:sz w:val="24"/>
          <w:szCs w:val="24"/>
        </w:rPr>
        <w:t>LTC</w:t>
      </w:r>
      <w:r w:rsidR="00771014"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="005E0DEE" w:rsidRPr="000163B7">
        <w:rPr>
          <w:rFonts w:cstheme="minorHAnsi"/>
          <w:sz w:val="24"/>
          <w:szCs w:val="24"/>
        </w:rPr>
        <w:t>in advance.</w:t>
      </w:r>
    </w:p>
    <w:p w14:paraId="27239960" w14:textId="77777777" w:rsidR="001F5212" w:rsidRPr="000163B7" w:rsidRDefault="001F5212" w:rsidP="000163B7">
      <w:pPr>
        <w:pStyle w:val="TSB-PolicyBullets"/>
        <w:numPr>
          <w:ilvl w:val="0"/>
          <w:numId w:val="0"/>
        </w:numPr>
        <w:ind w:left="1797"/>
        <w:jc w:val="both"/>
        <w:rPr>
          <w:rFonts w:cstheme="minorHAnsi"/>
          <w:sz w:val="24"/>
          <w:szCs w:val="24"/>
        </w:rPr>
      </w:pPr>
    </w:p>
    <w:p w14:paraId="2453DF67" w14:textId="77777777" w:rsidR="00F04A4B" w:rsidRPr="000163B7" w:rsidRDefault="00F04A4B" w:rsidP="000163B7">
      <w:pPr>
        <w:pStyle w:val="TSB-PolicyBullets"/>
        <w:ind w:left="1077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>Childcare:</w:t>
      </w:r>
    </w:p>
    <w:p w14:paraId="074A7FBF" w14:textId="00643507" w:rsidR="00CC34B3" w:rsidRPr="000163B7" w:rsidRDefault="00F04A4B" w:rsidP="000163B7">
      <w:pPr>
        <w:pStyle w:val="TSB-PolicyBullets"/>
        <w:numPr>
          <w:ilvl w:val="0"/>
          <w:numId w:val="29"/>
        </w:numPr>
        <w:ind w:left="1440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In cases where a </w:t>
      </w:r>
      <w:r w:rsidR="00FD71AE" w:rsidRPr="000163B7">
        <w:rPr>
          <w:rFonts w:cstheme="minorHAnsi"/>
          <w:sz w:val="24"/>
          <w:szCs w:val="24"/>
        </w:rPr>
        <w:t>T</w:t>
      </w:r>
      <w:r w:rsidR="001F5212" w:rsidRPr="000163B7">
        <w:rPr>
          <w:rFonts w:cstheme="minorHAnsi"/>
          <w:sz w:val="24"/>
          <w:szCs w:val="24"/>
        </w:rPr>
        <w:t>rustee</w:t>
      </w:r>
      <w:r w:rsidRPr="000163B7">
        <w:rPr>
          <w:rFonts w:cstheme="minorHAnsi"/>
          <w:sz w:val="24"/>
          <w:szCs w:val="24"/>
        </w:rPr>
        <w:t xml:space="preserve">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2E5A62" w:rsidRPr="000163B7">
        <w:rPr>
          <w:rFonts w:cstheme="minorHAnsi"/>
          <w:sz w:val="24"/>
          <w:szCs w:val="24"/>
        </w:rPr>
        <w:t xml:space="preserve"> member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 xml:space="preserve">does not have a spouse or family member to care for a child/children when the </w:t>
      </w:r>
      <w:r w:rsidR="00FD71AE" w:rsidRPr="000163B7">
        <w:rPr>
          <w:rFonts w:cstheme="minorHAnsi"/>
          <w:sz w:val="24"/>
          <w:szCs w:val="24"/>
        </w:rPr>
        <w:t>T</w:t>
      </w:r>
      <w:r w:rsidR="00B37796" w:rsidRPr="000163B7">
        <w:rPr>
          <w:rFonts w:cstheme="minorHAnsi"/>
          <w:sz w:val="24"/>
          <w:szCs w:val="24"/>
        </w:rPr>
        <w:t xml:space="preserve">rustee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 xml:space="preserve">must attend meetings relating to the work of the </w:t>
      </w:r>
      <w:r w:rsidR="001F5212" w:rsidRPr="000163B7">
        <w:rPr>
          <w:rFonts w:cstheme="minorHAnsi"/>
          <w:bCs/>
          <w:color w:val="000000" w:themeColor="text1"/>
          <w:sz w:val="24"/>
          <w:szCs w:val="24"/>
        </w:rPr>
        <w:t>board of trustees</w:t>
      </w:r>
      <w:r w:rsidR="00771014" w:rsidRPr="000163B7">
        <w:rPr>
          <w:rFonts w:cs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cstheme="minorHAnsi"/>
          <w:bCs/>
          <w:color w:val="000000" w:themeColor="text1"/>
          <w:sz w:val="24"/>
          <w:szCs w:val="24"/>
        </w:rPr>
        <w:t>LTC</w:t>
      </w:r>
      <w:r w:rsidRPr="000163B7">
        <w:rPr>
          <w:rFonts w:cstheme="minorHAnsi"/>
          <w:bCs/>
          <w:color w:val="000000" w:themeColor="text1"/>
          <w:sz w:val="24"/>
          <w:szCs w:val="24"/>
        </w:rPr>
        <w:t>,</w:t>
      </w:r>
      <w:r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 xml:space="preserve">expenses will be returned for the cost of childcare or a babysitter. </w:t>
      </w:r>
    </w:p>
    <w:p w14:paraId="30F1F7A1" w14:textId="77777777" w:rsidR="00CC34B3" w:rsidRPr="000163B7" w:rsidRDefault="00CC34B3" w:rsidP="000163B7">
      <w:pPr>
        <w:pStyle w:val="TSB-PolicyBullets"/>
        <w:numPr>
          <w:ilvl w:val="0"/>
          <w:numId w:val="0"/>
        </w:numPr>
        <w:ind w:left="1386"/>
        <w:jc w:val="both"/>
        <w:rPr>
          <w:rFonts w:cstheme="minorHAnsi"/>
          <w:sz w:val="24"/>
          <w:szCs w:val="24"/>
        </w:rPr>
      </w:pPr>
    </w:p>
    <w:p w14:paraId="152BCFF7" w14:textId="40BE8992" w:rsidR="00CC34B3" w:rsidRPr="000163B7" w:rsidRDefault="00CC34B3" w:rsidP="000163B7">
      <w:pPr>
        <w:pStyle w:val="TSB-PolicyBullets"/>
        <w:numPr>
          <w:ilvl w:val="0"/>
          <w:numId w:val="9"/>
        </w:numPr>
        <w:ind w:left="1004" w:hanging="284"/>
        <w:jc w:val="both"/>
        <w:rPr>
          <w:rFonts w:cstheme="minorHAnsi"/>
          <w:b/>
          <w:bCs/>
          <w:sz w:val="24"/>
          <w:szCs w:val="24"/>
        </w:rPr>
      </w:pPr>
      <w:r w:rsidRPr="000163B7">
        <w:rPr>
          <w:rFonts w:cstheme="minorHAnsi"/>
          <w:b/>
          <w:bCs/>
          <w:sz w:val="24"/>
          <w:szCs w:val="24"/>
        </w:rPr>
        <w:t>Care for elderly or dependent relatives:</w:t>
      </w:r>
    </w:p>
    <w:p w14:paraId="7629BA41" w14:textId="43D075F3" w:rsidR="00F04A4B" w:rsidRPr="000163B7" w:rsidRDefault="00F04A4B" w:rsidP="000163B7">
      <w:pPr>
        <w:pStyle w:val="TSB-PolicyBullets"/>
        <w:numPr>
          <w:ilvl w:val="0"/>
          <w:numId w:val="29"/>
        </w:numPr>
        <w:ind w:left="1440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Allowances will also be reimbursed for the cost of care for elderly or dependant relatives where the</w:t>
      </w:r>
      <w:r w:rsidR="00422EF6" w:rsidRPr="000163B7">
        <w:rPr>
          <w:rFonts w:cstheme="minorHAnsi"/>
          <w:sz w:val="24"/>
          <w:szCs w:val="24"/>
        </w:rPr>
        <w:t xml:space="preserve"> </w:t>
      </w:r>
      <w:r w:rsidR="00FD71AE" w:rsidRPr="000163B7">
        <w:rPr>
          <w:rFonts w:cstheme="minorHAnsi"/>
          <w:sz w:val="24"/>
          <w:szCs w:val="24"/>
        </w:rPr>
        <w:t>T</w:t>
      </w:r>
      <w:r w:rsidR="00422EF6" w:rsidRPr="000163B7">
        <w:rPr>
          <w:rFonts w:cstheme="minorHAnsi"/>
          <w:sz w:val="24"/>
          <w:szCs w:val="24"/>
        </w:rPr>
        <w:t xml:space="preserve">rustee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 xml:space="preserve">must be absent due to their </w:t>
      </w:r>
      <w:r w:rsidR="001F5212" w:rsidRPr="000163B7">
        <w:rPr>
          <w:rFonts w:cstheme="minorHAnsi"/>
          <w:sz w:val="24"/>
          <w:szCs w:val="24"/>
        </w:rPr>
        <w:t>trustee</w:t>
      </w:r>
      <w:r w:rsidRPr="000163B7">
        <w:rPr>
          <w:rFonts w:cstheme="minorHAnsi"/>
          <w:sz w:val="24"/>
          <w:szCs w:val="24"/>
        </w:rPr>
        <w:t xml:space="preserve">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>duties.</w:t>
      </w:r>
    </w:p>
    <w:p w14:paraId="39DB4507" w14:textId="77777777" w:rsidR="00F04A4B" w:rsidRPr="000163B7" w:rsidRDefault="00F04A4B" w:rsidP="000163B7">
      <w:pPr>
        <w:pStyle w:val="TSB-PolicyBullets"/>
        <w:numPr>
          <w:ilvl w:val="0"/>
          <w:numId w:val="0"/>
        </w:numPr>
        <w:ind w:left="1797"/>
        <w:jc w:val="both"/>
        <w:rPr>
          <w:rFonts w:cstheme="minorHAnsi"/>
          <w:sz w:val="24"/>
          <w:szCs w:val="24"/>
        </w:rPr>
      </w:pPr>
    </w:p>
    <w:p w14:paraId="2BF3E94C" w14:textId="77777777" w:rsidR="00F04A4B" w:rsidRPr="000163B7" w:rsidRDefault="00F04A4B" w:rsidP="000163B7">
      <w:pPr>
        <w:pStyle w:val="TSB-PolicyBullets"/>
        <w:ind w:left="1077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>Specific needs:</w:t>
      </w:r>
    </w:p>
    <w:p w14:paraId="4749D496" w14:textId="3D975080" w:rsidR="00F04A4B" w:rsidRPr="000163B7" w:rsidRDefault="001F5212" w:rsidP="000163B7">
      <w:pPr>
        <w:pStyle w:val="TSB-PolicyBullets"/>
        <w:numPr>
          <w:ilvl w:val="0"/>
          <w:numId w:val="11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Trustees</w:t>
      </w:r>
      <w:r w:rsidR="00F04A4B" w:rsidRPr="000163B7">
        <w:rPr>
          <w:rFonts w:cstheme="minorHAnsi"/>
          <w:sz w:val="24"/>
          <w:szCs w:val="24"/>
        </w:rPr>
        <w:t xml:space="preserve"> </w:t>
      </w:r>
      <w:r w:rsidR="00771014" w:rsidRPr="000163B7">
        <w:rPr>
          <w:rFonts w:cstheme="minorHAnsi"/>
          <w:sz w:val="24"/>
          <w:szCs w:val="24"/>
        </w:rPr>
        <w:t xml:space="preserve">and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members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="00F04A4B" w:rsidRPr="000163B7">
        <w:rPr>
          <w:rFonts w:cstheme="minorHAnsi"/>
          <w:sz w:val="24"/>
          <w:szCs w:val="24"/>
        </w:rPr>
        <w:t>may claim allowances for expe</w:t>
      </w:r>
      <w:r w:rsidRPr="000163B7">
        <w:rPr>
          <w:rFonts w:cstheme="minorHAnsi"/>
          <w:sz w:val="24"/>
          <w:szCs w:val="24"/>
        </w:rPr>
        <w:t>nses relating to specific needs</w:t>
      </w:r>
      <w:r w:rsidR="00F04A4B" w:rsidRPr="000163B7">
        <w:rPr>
          <w:rFonts w:cstheme="minorHAnsi"/>
          <w:sz w:val="24"/>
          <w:szCs w:val="24"/>
        </w:rPr>
        <w:t xml:space="preserve"> incurred when carrying out approved duties. </w:t>
      </w:r>
    </w:p>
    <w:p w14:paraId="766D5F5F" w14:textId="77B0DFF3" w:rsidR="00F04A4B" w:rsidRPr="000163B7" w:rsidRDefault="00F04A4B" w:rsidP="000163B7">
      <w:pPr>
        <w:pStyle w:val="TSB-PolicyBullets"/>
        <w:numPr>
          <w:ilvl w:val="0"/>
          <w:numId w:val="11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The circumstances in which </w:t>
      </w:r>
      <w:r w:rsidR="00FD71AE" w:rsidRPr="000163B7">
        <w:rPr>
          <w:rFonts w:cstheme="minorHAnsi"/>
          <w:sz w:val="24"/>
          <w:szCs w:val="24"/>
        </w:rPr>
        <w:t>T</w:t>
      </w:r>
      <w:r w:rsidR="001F5212" w:rsidRPr="000163B7">
        <w:rPr>
          <w:rFonts w:cstheme="minorHAnsi"/>
          <w:sz w:val="24"/>
          <w:szCs w:val="24"/>
        </w:rPr>
        <w:t>rustees</w:t>
      </w:r>
      <w:r w:rsidRPr="000163B7">
        <w:rPr>
          <w:rFonts w:cstheme="minorHAnsi"/>
          <w:sz w:val="24"/>
          <w:szCs w:val="24"/>
        </w:rPr>
        <w:t xml:space="preserve"> </w:t>
      </w:r>
      <w:r w:rsidR="00771014" w:rsidRPr="000163B7">
        <w:rPr>
          <w:rFonts w:cstheme="minorHAnsi"/>
          <w:sz w:val="24"/>
          <w:szCs w:val="24"/>
        </w:rPr>
        <w:t xml:space="preserve">or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members</w:t>
      </w:r>
      <w:r w:rsidR="00771014" w:rsidRPr="000163B7">
        <w:rPr>
          <w:rFonts w:cstheme="minorHAnsi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>can claim expenses for specific needs may include: audio equipment or support from a signer, braille transcription,</w:t>
      </w:r>
      <w:r w:rsidR="00422EF6" w:rsidRPr="000163B7">
        <w:rPr>
          <w:rFonts w:cstheme="minorHAnsi"/>
          <w:sz w:val="24"/>
          <w:szCs w:val="24"/>
        </w:rPr>
        <w:t xml:space="preserve"> special transport for individuals with disabilities,</w:t>
      </w:r>
      <w:r w:rsidRPr="000163B7">
        <w:rPr>
          <w:rFonts w:cstheme="minorHAnsi"/>
          <w:sz w:val="24"/>
          <w:szCs w:val="24"/>
        </w:rPr>
        <w:t xml:space="preserve"> </w:t>
      </w:r>
      <w:r w:rsidR="00CC34B3" w:rsidRPr="000163B7">
        <w:rPr>
          <w:rFonts w:cstheme="minorHAnsi"/>
          <w:sz w:val="24"/>
          <w:szCs w:val="24"/>
        </w:rPr>
        <w:t xml:space="preserve">translation if English is a second language </w:t>
      </w:r>
      <w:r w:rsidRPr="000163B7">
        <w:rPr>
          <w:rFonts w:cstheme="minorHAnsi"/>
          <w:sz w:val="24"/>
          <w:szCs w:val="24"/>
        </w:rPr>
        <w:t>etc.</w:t>
      </w:r>
    </w:p>
    <w:p w14:paraId="5CF0BA65" w14:textId="77777777" w:rsidR="00F04A4B" w:rsidRPr="000163B7" w:rsidRDefault="00F04A4B" w:rsidP="000163B7">
      <w:pPr>
        <w:pStyle w:val="TSB-PolicyBullets"/>
        <w:numPr>
          <w:ilvl w:val="0"/>
          <w:numId w:val="0"/>
        </w:numPr>
        <w:ind w:left="1797"/>
        <w:jc w:val="both"/>
        <w:rPr>
          <w:rFonts w:cstheme="minorHAnsi"/>
          <w:sz w:val="24"/>
          <w:szCs w:val="24"/>
        </w:rPr>
      </w:pPr>
    </w:p>
    <w:p w14:paraId="1A2B8A56" w14:textId="77777777" w:rsidR="00F04A4B" w:rsidRPr="000163B7" w:rsidRDefault="00F04A4B" w:rsidP="000163B7">
      <w:pPr>
        <w:pStyle w:val="TSB-PolicyBullets"/>
        <w:ind w:left="1077"/>
        <w:jc w:val="both"/>
        <w:rPr>
          <w:rFonts w:cstheme="minorHAnsi"/>
          <w:b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 xml:space="preserve">Telephone charges, </w:t>
      </w:r>
      <w:r w:rsidR="00541D92" w:rsidRPr="000163B7">
        <w:rPr>
          <w:rFonts w:cstheme="minorHAnsi"/>
          <w:b/>
          <w:sz w:val="24"/>
          <w:szCs w:val="24"/>
        </w:rPr>
        <w:t xml:space="preserve">broadband, </w:t>
      </w:r>
      <w:r w:rsidRPr="000163B7">
        <w:rPr>
          <w:rFonts w:cstheme="minorHAnsi"/>
          <w:b/>
          <w:sz w:val="24"/>
          <w:szCs w:val="24"/>
        </w:rPr>
        <w:t>photocopying, stationery, etc.:</w:t>
      </w:r>
    </w:p>
    <w:p w14:paraId="1366D053" w14:textId="3E87F981" w:rsidR="00F04A4B" w:rsidRPr="000163B7" w:rsidRDefault="00F04A4B" w:rsidP="000163B7">
      <w:pPr>
        <w:pStyle w:val="TSB-PolicyBullets"/>
        <w:numPr>
          <w:ilvl w:val="0"/>
          <w:numId w:val="10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Claims for reimbursements can be made where a </w:t>
      </w:r>
      <w:r w:rsidR="00FD71AE" w:rsidRPr="000163B7">
        <w:rPr>
          <w:rFonts w:cstheme="minorHAnsi"/>
          <w:sz w:val="24"/>
          <w:szCs w:val="24"/>
        </w:rPr>
        <w:t>T</w:t>
      </w:r>
      <w:r w:rsidR="001F5212" w:rsidRPr="000163B7">
        <w:rPr>
          <w:rFonts w:cstheme="minorHAnsi"/>
          <w:sz w:val="24"/>
          <w:szCs w:val="24"/>
        </w:rPr>
        <w:t>rustee</w:t>
      </w:r>
      <w:r w:rsidR="00771014" w:rsidRPr="000163B7">
        <w:rPr>
          <w:rFonts w:cstheme="minorHAnsi"/>
          <w:sz w:val="24"/>
          <w:szCs w:val="24"/>
        </w:rPr>
        <w:t xml:space="preserve"> or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</w:t>
      </w:r>
      <w:r w:rsidRPr="000163B7">
        <w:rPr>
          <w:rFonts w:cstheme="minorHAnsi"/>
          <w:sz w:val="24"/>
          <w:szCs w:val="24"/>
        </w:rPr>
        <w:t xml:space="preserve"> is unable to use </w:t>
      </w:r>
      <w:r w:rsidR="002F46C1" w:rsidRPr="000163B7">
        <w:rPr>
          <w:rFonts w:cstheme="minorHAnsi"/>
          <w:sz w:val="24"/>
          <w:szCs w:val="24"/>
        </w:rPr>
        <w:t>a</w:t>
      </w:r>
      <w:r w:rsidR="00FD71AE" w:rsidRPr="000163B7">
        <w:rPr>
          <w:rFonts w:cstheme="minorHAnsi"/>
          <w:sz w:val="24"/>
          <w:szCs w:val="24"/>
        </w:rPr>
        <w:t xml:space="preserve"> </w:t>
      </w:r>
      <w:r w:rsidR="002F46C1" w:rsidRPr="000163B7">
        <w:rPr>
          <w:rFonts w:cstheme="minorHAnsi"/>
          <w:sz w:val="24"/>
          <w:szCs w:val="24"/>
        </w:rPr>
        <w:t>s</w:t>
      </w:r>
      <w:r w:rsidR="00FD71AE" w:rsidRPr="000163B7">
        <w:rPr>
          <w:rFonts w:cstheme="minorHAnsi"/>
          <w:sz w:val="24"/>
          <w:szCs w:val="24"/>
        </w:rPr>
        <w:t>chool’s</w:t>
      </w:r>
      <w:r w:rsidR="005E0DEE" w:rsidRPr="000163B7">
        <w:rPr>
          <w:rFonts w:cstheme="minorHAnsi"/>
          <w:sz w:val="24"/>
          <w:szCs w:val="24"/>
        </w:rPr>
        <w:t xml:space="preserve"> or the </w:t>
      </w:r>
      <w:r w:rsidR="00FD71AE" w:rsidRPr="000163B7">
        <w:rPr>
          <w:rFonts w:cstheme="minorHAnsi"/>
          <w:sz w:val="24"/>
          <w:szCs w:val="24"/>
        </w:rPr>
        <w:t>T</w:t>
      </w:r>
      <w:r w:rsidR="005E0DEE" w:rsidRPr="000163B7">
        <w:rPr>
          <w:rFonts w:cstheme="minorHAnsi"/>
          <w:sz w:val="24"/>
          <w:szCs w:val="24"/>
        </w:rPr>
        <w:t>rust’s central administration office</w:t>
      </w:r>
      <w:r w:rsidRPr="000163B7">
        <w:rPr>
          <w:rFonts w:cstheme="minorHAnsi"/>
          <w:sz w:val="24"/>
          <w:szCs w:val="24"/>
        </w:rPr>
        <w:t xml:space="preserve"> facilities for any of the above.</w:t>
      </w:r>
    </w:p>
    <w:p w14:paraId="6A52B3C7" w14:textId="440A7D4F" w:rsidR="00F04A4B" w:rsidRPr="000163B7" w:rsidRDefault="00F04A4B" w:rsidP="000163B7">
      <w:pPr>
        <w:pStyle w:val="TSB-PolicyBullets"/>
        <w:numPr>
          <w:ilvl w:val="0"/>
          <w:numId w:val="10"/>
        </w:numPr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lastRenderedPageBreak/>
        <w:t>Allowances will be returned upon production of a valid receipt, where appropriate. In all other cases, a full written report must be submitted.</w:t>
      </w:r>
    </w:p>
    <w:p w14:paraId="6176259A" w14:textId="77777777" w:rsidR="00EB510B" w:rsidRDefault="00EB510B" w:rsidP="000163B7">
      <w:pPr>
        <w:pStyle w:val="TSB-PolicyBullets"/>
        <w:numPr>
          <w:ilvl w:val="0"/>
          <w:numId w:val="0"/>
        </w:numPr>
        <w:ind w:left="1386"/>
        <w:jc w:val="both"/>
        <w:rPr>
          <w:rFonts w:cstheme="minorHAnsi"/>
          <w:sz w:val="24"/>
          <w:szCs w:val="24"/>
        </w:rPr>
      </w:pPr>
    </w:p>
    <w:p w14:paraId="73C13B72" w14:textId="77777777" w:rsidR="000163B7" w:rsidRDefault="000163B7" w:rsidP="000163B7">
      <w:pPr>
        <w:pStyle w:val="TSB-PolicyBullets"/>
        <w:numPr>
          <w:ilvl w:val="0"/>
          <w:numId w:val="0"/>
        </w:numPr>
        <w:ind w:left="1386"/>
        <w:jc w:val="both"/>
        <w:rPr>
          <w:rFonts w:cstheme="minorHAnsi"/>
          <w:sz w:val="24"/>
          <w:szCs w:val="24"/>
        </w:rPr>
      </w:pPr>
    </w:p>
    <w:p w14:paraId="7C2BB681" w14:textId="77777777" w:rsidR="000163B7" w:rsidRPr="000163B7" w:rsidRDefault="000163B7" w:rsidP="000163B7">
      <w:pPr>
        <w:pStyle w:val="TSB-PolicyBullets"/>
        <w:numPr>
          <w:ilvl w:val="0"/>
          <w:numId w:val="0"/>
        </w:numPr>
        <w:ind w:left="1386"/>
        <w:jc w:val="both"/>
        <w:rPr>
          <w:rFonts w:cstheme="minorHAnsi"/>
          <w:sz w:val="24"/>
          <w:szCs w:val="24"/>
        </w:rPr>
      </w:pPr>
    </w:p>
    <w:p w14:paraId="4699F2C9" w14:textId="5E5D9C58" w:rsidR="00EB510B" w:rsidRPr="000163B7" w:rsidRDefault="00EB510B" w:rsidP="000163B7">
      <w:pPr>
        <w:pStyle w:val="TSB-PolicyBullets"/>
        <w:ind w:left="1077"/>
        <w:rPr>
          <w:rFonts w:cstheme="minorHAnsi"/>
          <w:sz w:val="24"/>
          <w:szCs w:val="24"/>
        </w:rPr>
      </w:pPr>
      <w:r w:rsidRPr="000163B7">
        <w:rPr>
          <w:rFonts w:cstheme="minorHAnsi"/>
          <w:b/>
          <w:sz w:val="24"/>
          <w:szCs w:val="24"/>
        </w:rPr>
        <w:t>Reimbursement for loss of earnings</w:t>
      </w:r>
      <w:r w:rsidRPr="000163B7">
        <w:rPr>
          <w:rFonts w:cstheme="minorHAnsi"/>
          <w:sz w:val="24"/>
          <w:szCs w:val="24"/>
        </w:rPr>
        <w:t>:</w:t>
      </w:r>
    </w:p>
    <w:p w14:paraId="33D8B191" w14:textId="749B9ADB" w:rsidR="00CC34B3" w:rsidRPr="000163B7" w:rsidRDefault="00E97302" w:rsidP="000163B7">
      <w:pPr>
        <w:pStyle w:val="TSB-PolicyBullets"/>
        <w:numPr>
          <w:ilvl w:val="0"/>
          <w:numId w:val="10"/>
        </w:numPr>
        <w:spacing w:before="0"/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color w:val="0B0C0C"/>
          <w:sz w:val="24"/>
          <w:szCs w:val="24"/>
          <w:shd w:val="clear" w:color="auto" w:fill="FFFFFF"/>
        </w:rPr>
        <w:t>Employees can get time off work for certain public duties (school governance) as well as their normal </w:t>
      </w:r>
      <w:hyperlink r:id="rId12" w:history="1">
        <w:r w:rsidRPr="000163B7">
          <w:rPr>
            <w:rStyle w:val="Hyperlink"/>
            <w:rFonts w:cstheme="minorHAnsi"/>
            <w:color w:val="1D70B8"/>
            <w:sz w:val="24"/>
            <w:szCs w:val="24"/>
            <w:shd w:val="clear" w:color="auto" w:fill="FFFFFF"/>
          </w:rPr>
          <w:t>holiday entitlement</w:t>
        </w:r>
      </w:hyperlink>
      <w:r w:rsidRPr="000163B7">
        <w:rPr>
          <w:rFonts w:cstheme="minorHAnsi"/>
          <w:color w:val="0B0C0C"/>
          <w:sz w:val="24"/>
          <w:szCs w:val="24"/>
          <w:shd w:val="clear" w:color="auto" w:fill="FFFFFF"/>
        </w:rPr>
        <w:t>. Employers can choose to pay them for this time, but they do not have to.</w:t>
      </w:r>
      <w:r w:rsidR="00CC34B3" w:rsidRPr="000163B7">
        <w:rPr>
          <w:rFonts w:cstheme="minorHAnsi"/>
          <w:sz w:val="24"/>
          <w:szCs w:val="24"/>
        </w:rPr>
        <w:t xml:space="preserve"> </w:t>
      </w:r>
      <w:hyperlink r:id="rId13" w:history="1">
        <w:r w:rsidR="00CC34B3" w:rsidRPr="000163B7">
          <w:rPr>
            <w:rStyle w:val="Hyperlink"/>
            <w:rFonts w:cstheme="minorHAnsi"/>
            <w:sz w:val="24"/>
            <w:szCs w:val="24"/>
          </w:rPr>
          <w:t>https://www.gov.uk/time-off-work-public-duties</w:t>
        </w:r>
      </w:hyperlink>
      <w:r w:rsidR="00CC34B3" w:rsidRPr="000163B7">
        <w:rPr>
          <w:rFonts w:cstheme="minorHAnsi"/>
          <w:sz w:val="24"/>
          <w:szCs w:val="24"/>
        </w:rPr>
        <w:t xml:space="preserve"> </w:t>
      </w:r>
    </w:p>
    <w:p w14:paraId="0B70D65C" w14:textId="7E2D2E9B" w:rsidR="00F11F80" w:rsidRPr="000163B7" w:rsidRDefault="00EB510B" w:rsidP="000163B7">
      <w:pPr>
        <w:pStyle w:val="TSB-PolicyBullets"/>
        <w:numPr>
          <w:ilvl w:val="0"/>
          <w:numId w:val="10"/>
        </w:numPr>
        <w:spacing w:before="0"/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Trustees</w:t>
      </w:r>
      <w:r w:rsidR="00771014" w:rsidRPr="000163B7">
        <w:rPr>
          <w:rFonts w:cstheme="minorHAnsi"/>
          <w:sz w:val="24"/>
          <w:szCs w:val="24"/>
        </w:rPr>
        <w:t xml:space="preserve"> and </w:t>
      </w:r>
      <w:r w:rsidR="006F599A">
        <w:rPr>
          <w:rFonts w:cstheme="minorHAnsi"/>
          <w:sz w:val="24"/>
          <w:szCs w:val="24"/>
        </w:rPr>
        <w:t>LTC</w:t>
      </w:r>
      <w:r w:rsidR="00CC34B3" w:rsidRPr="000163B7">
        <w:rPr>
          <w:rFonts w:cstheme="minorHAnsi"/>
          <w:sz w:val="24"/>
          <w:szCs w:val="24"/>
        </w:rPr>
        <w:t xml:space="preserve"> members</w:t>
      </w:r>
      <w:r w:rsidRPr="000163B7">
        <w:rPr>
          <w:rFonts w:cstheme="minorHAnsi"/>
          <w:sz w:val="24"/>
          <w:szCs w:val="24"/>
        </w:rPr>
        <w:t xml:space="preserve"> are able to claim expenses for loss of earnings if there is suitable authority to do so and it would be of an advantage to the </w:t>
      </w:r>
      <w:r w:rsidR="00FD71AE" w:rsidRPr="000163B7">
        <w:rPr>
          <w:rFonts w:cstheme="minorHAnsi"/>
          <w:sz w:val="24"/>
          <w:szCs w:val="24"/>
        </w:rPr>
        <w:t>T</w:t>
      </w:r>
      <w:r w:rsidRPr="000163B7">
        <w:rPr>
          <w:rFonts w:cstheme="minorHAnsi"/>
          <w:sz w:val="24"/>
          <w:szCs w:val="24"/>
        </w:rPr>
        <w:t>rust</w:t>
      </w:r>
      <w:r w:rsidR="00771014" w:rsidRPr="000163B7">
        <w:rPr>
          <w:rFonts w:cstheme="minorHAnsi"/>
          <w:sz w:val="24"/>
          <w:szCs w:val="24"/>
        </w:rPr>
        <w:t xml:space="preserve"> or one of the Trusts schools</w:t>
      </w:r>
      <w:r w:rsidRPr="000163B7">
        <w:rPr>
          <w:rFonts w:cstheme="minorHAnsi"/>
          <w:sz w:val="24"/>
          <w:szCs w:val="24"/>
        </w:rPr>
        <w:t>.</w:t>
      </w:r>
      <w:r w:rsidR="00CC34B3" w:rsidRPr="000163B7">
        <w:rPr>
          <w:rFonts w:cstheme="minorHAnsi"/>
          <w:sz w:val="24"/>
          <w:szCs w:val="24"/>
        </w:rPr>
        <w:t xml:space="preserve"> </w:t>
      </w:r>
    </w:p>
    <w:p w14:paraId="19835EB6" w14:textId="68FF0BE1" w:rsidR="00002A79" w:rsidRPr="000163B7" w:rsidRDefault="00EB510B" w:rsidP="000163B7">
      <w:pPr>
        <w:pStyle w:val="TSB-PolicyBullets"/>
        <w:numPr>
          <w:ilvl w:val="0"/>
          <w:numId w:val="10"/>
        </w:numPr>
        <w:spacing w:before="0"/>
        <w:ind w:left="1386"/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 xml:space="preserve">The </w:t>
      </w:r>
      <w:r w:rsidRPr="000163B7">
        <w:rPr>
          <w:rFonts w:cstheme="minorHAnsi"/>
          <w:bCs/>
          <w:color w:val="000000" w:themeColor="text1"/>
          <w:sz w:val="24"/>
          <w:szCs w:val="24"/>
        </w:rPr>
        <w:t xml:space="preserve">board of </w:t>
      </w:r>
      <w:r w:rsidR="00FD71AE" w:rsidRPr="000163B7">
        <w:rPr>
          <w:rFonts w:cstheme="minorHAnsi"/>
          <w:bCs/>
          <w:color w:val="000000" w:themeColor="text1"/>
          <w:sz w:val="24"/>
          <w:szCs w:val="24"/>
        </w:rPr>
        <w:t>T</w:t>
      </w:r>
      <w:r w:rsidRPr="000163B7">
        <w:rPr>
          <w:rFonts w:cstheme="minorHAnsi"/>
          <w:bCs/>
          <w:color w:val="000000" w:themeColor="text1"/>
          <w:sz w:val="24"/>
          <w:szCs w:val="24"/>
        </w:rPr>
        <w:t>rustees</w:t>
      </w:r>
      <w:r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="00771014" w:rsidRPr="000163B7">
        <w:rPr>
          <w:rFonts w:cstheme="minorHAnsi"/>
          <w:color w:val="000000" w:themeColor="text1"/>
          <w:sz w:val="24"/>
          <w:szCs w:val="24"/>
        </w:rPr>
        <w:t xml:space="preserve">or the </w:t>
      </w:r>
      <w:r w:rsidR="006F599A">
        <w:rPr>
          <w:rFonts w:cstheme="minorHAnsi"/>
          <w:color w:val="000000" w:themeColor="text1"/>
          <w:sz w:val="24"/>
          <w:szCs w:val="24"/>
        </w:rPr>
        <w:t>LTC</w:t>
      </w:r>
      <w:r w:rsidR="00771014" w:rsidRPr="000163B7">
        <w:rPr>
          <w:rFonts w:cs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cstheme="minorHAnsi"/>
          <w:sz w:val="24"/>
          <w:szCs w:val="24"/>
        </w:rPr>
        <w:t xml:space="preserve">will consider this type of payment to be viable where the </w:t>
      </w:r>
      <w:r w:rsidR="00FD71AE" w:rsidRPr="000163B7">
        <w:rPr>
          <w:rFonts w:cstheme="minorHAnsi"/>
          <w:sz w:val="24"/>
          <w:szCs w:val="24"/>
        </w:rPr>
        <w:t>T</w:t>
      </w:r>
      <w:r w:rsidRPr="000163B7">
        <w:rPr>
          <w:rFonts w:cstheme="minorHAnsi"/>
          <w:sz w:val="24"/>
          <w:szCs w:val="24"/>
        </w:rPr>
        <w:t>rustee</w:t>
      </w:r>
      <w:r w:rsidR="00771014" w:rsidRPr="000163B7">
        <w:rPr>
          <w:rFonts w:cstheme="minorHAnsi"/>
          <w:sz w:val="24"/>
          <w:szCs w:val="24"/>
        </w:rPr>
        <w:t xml:space="preserve"> or </w:t>
      </w:r>
      <w:r w:rsidR="006F599A">
        <w:rPr>
          <w:rFonts w:cstheme="minorHAnsi"/>
          <w:sz w:val="24"/>
          <w:szCs w:val="24"/>
        </w:rPr>
        <w:t>LTC</w:t>
      </w:r>
      <w:r w:rsidR="00E97302" w:rsidRPr="000163B7">
        <w:rPr>
          <w:rFonts w:cstheme="minorHAnsi"/>
          <w:sz w:val="24"/>
          <w:szCs w:val="24"/>
        </w:rPr>
        <w:t xml:space="preserve"> member</w:t>
      </w:r>
      <w:r w:rsidRPr="000163B7">
        <w:rPr>
          <w:rFonts w:cstheme="minorHAnsi"/>
          <w:sz w:val="24"/>
          <w:szCs w:val="24"/>
        </w:rPr>
        <w:t>:</w:t>
      </w:r>
    </w:p>
    <w:p w14:paraId="3D315083" w14:textId="77777777" w:rsidR="0047671E" w:rsidRPr="000163B7" w:rsidRDefault="0047671E" w:rsidP="000163B7">
      <w:pPr>
        <w:pStyle w:val="TSB-PolicyBullets"/>
        <w:numPr>
          <w:ilvl w:val="0"/>
          <w:numId w:val="0"/>
        </w:numPr>
        <w:spacing w:before="0"/>
        <w:ind w:left="2138"/>
        <w:jc w:val="both"/>
        <w:rPr>
          <w:rFonts w:cstheme="minorHAnsi"/>
          <w:sz w:val="24"/>
          <w:szCs w:val="24"/>
        </w:rPr>
      </w:pPr>
    </w:p>
    <w:p w14:paraId="79711F93" w14:textId="342CFEA2" w:rsidR="00EB510B" w:rsidRPr="000163B7" w:rsidRDefault="00EB510B" w:rsidP="00DA482D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Brings particular skills or perspectives which are valuable.</w:t>
      </w:r>
    </w:p>
    <w:p w14:paraId="722380BD" w14:textId="5A6A3074" w:rsidR="00EB510B" w:rsidRPr="000163B7" w:rsidRDefault="00EB510B" w:rsidP="00DA482D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Cannot afford to serve as a </w:t>
      </w:r>
      <w:r w:rsidR="00FD71AE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 xml:space="preserve">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as their employer does not pay them for their time spent undertaking their duties for the academy</w:t>
      </w:r>
      <w:r w:rsidR="00AB7A88" w:rsidRPr="000163B7">
        <w:rPr>
          <w:rFonts w:asciiTheme="minorHAnsi" w:hAnsiTheme="minorHAnsi"/>
          <w:sz w:val="24"/>
          <w:szCs w:val="24"/>
        </w:rPr>
        <w:t xml:space="preserve"> trust</w:t>
      </w:r>
      <w:r w:rsidR="001713BF" w:rsidRPr="000163B7">
        <w:rPr>
          <w:rFonts w:asciiTheme="minorHAnsi" w:hAnsiTheme="minorHAnsi"/>
          <w:sz w:val="24"/>
          <w:szCs w:val="24"/>
        </w:rPr>
        <w:t xml:space="preserve"> or one of its schools</w:t>
      </w:r>
      <w:r w:rsidRPr="000163B7">
        <w:rPr>
          <w:rFonts w:asciiTheme="minorHAnsi" w:hAnsiTheme="minorHAnsi"/>
          <w:sz w:val="24"/>
          <w:szCs w:val="24"/>
        </w:rPr>
        <w:t>.</w:t>
      </w:r>
    </w:p>
    <w:p w14:paraId="570EC9A5" w14:textId="289F413D" w:rsidR="00EB510B" w:rsidRPr="000163B7" w:rsidRDefault="00EB510B" w:rsidP="00DA482D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Is self-employed, and carrying out their trustee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duties would cause them to suffer financially.</w:t>
      </w:r>
    </w:p>
    <w:p w14:paraId="1389ACA5" w14:textId="2B5853A6" w:rsidR="0047671E" w:rsidRPr="000163B7" w:rsidRDefault="00EB510B" w:rsidP="00DA482D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If the payment is approved, the Charity Commission will normally impose a condition that the reimbursement is no more than:</w:t>
      </w:r>
    </w:p>
    <w:p w14:paraId="4A3364D7" w14:textId="3DF0CCB5" w:rsidR="00EB510B" w:rsidRPr="000163B7" w:rsidRDefault="00EB510B" w:rsidP="00DA482D">
      <w:pPr>
        <w:pStyle w:val="TSB-Level1Numbers"/>
        <w:numPr>
          <w:ilvl w:val="1"/>
          <w:numId w:val="3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amount which could be regarded as reasonable payment for the work undertaken; or</w:t>
      </w:r>
    </w:p>
    <w:p w14:paraId="30B07921" w14:textId="2C5AC575" w:rsidR="00EB510B" w:rsidRPr="000163B7" w:rsidRDefault="00EB510B" w:rsidP="00DA482D">
      <w:pPr>
        <w:pStyle w:val="TSB-Level1Numbers"/>
        <w:numPr>
          <w:ilvl w:val="1"/>
          <w:numId w:val="3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amount lost by the </w:t>
      </w:r>
      <w:r w:rsidR="00FD71AE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</w:t>
      </w:r>
      <w:r w:rsidR="001713BF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Pr="000163B7">
        <w:rPr>
          <w:rFonts w:asciiTheme="minorHAnsi" w:hAnsiTheme="minorHAnsi"/>
          <w:sz w:val="24"/>
          <w:szCs w:val="24"/>
        </w:rPr>
        <w:t>, whichever is lower.</w:t>
      </w:r>
    </w:p>
    <w:p w14:paraId="49BB83A2" w14:textId="050E46A6" w:rsidR="0051099D" w:rsidRPr="000163B7" w:rsidRDefault="005C39E6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NB. </w:t>
      </w:r>
      <w:r w:rsidR="00F04A4B" w:rsidRPr="000163B7">
        <w:rPr>
          <w:rFonts w:asciiTheme="minorHAnsi" w:hAnsiTheme="minorHAnsi"/>
          <w:sz w:val="24"/>
          <w:szCs w:val="24"/>
        </w:rPr>
        <w:t>This list is not exhaustive</w:t>
      </w:r>
      <w:r w:rsidR="00FD71AE" w:rsidRPr="000163B7">
        <w:rPr>
          <w:rFonts w:asciiTheme="minorHAnsi" w:hAnsiTheme="minorHAnsi"/>
          <w:sz w:val="24"/>
          <w:szCs w:val="24"/>
        </w:rPr>
        <w:t>,</w:t>
      </w:r>
      <w:r w:rsidR="00F04A4B" w:rsidRPr="000163B7">
        <w:rPr>
          <w:rFonts w:asciiTheme="minorHAnsi" w:hAnsiTheme="minorHAnsi"/>
          <w:sz w:val="24"/>
          <w:szCs w:val="24"/>
        </w:rPr>
        <w:t xml:space="preserve"> and the </w:t>
      </w:r>
      <w:r w:rsidR="002F46C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FD71AE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2F46C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F04A4B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F04A4B" w:rsidRPr="000163B7">
        <w:rPr>
          <w:rFonts w:asciiTheme="minorHAnsi" w:hAnsiTheme="minorHAnsi"/>
          <w:sz w:val="24"/>
          <w:szCs w:val="24"/>
        </w:rPr>
        <w:t>may decide to reimburse in other instances; however, this will be discussed by the</w:t>
      </w:r>
      <w:r w:rsidR="00F04A4B" w:rsidRPr="000163B7">
        <w:rPr>
          <w:rFonts w:asciiTheme="minorHAnsi" w:hAnsiTheme="minorHAnsi"/>
          <w:color w:val="000000" w:themeColor="text2"/>
          <w:sz w:val="24"/>
          <w:szCs w:val="24"/>
        </w:rPr>
        <w:t xml:space="preserve"> </w:t>
      </w:r>
      <w:r w:rsidR="001F5212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FD71AE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1F5212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1F5212" w:rsidRPr="000163B7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1713B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F04A4B" w:rsidRPr="000163B7">
        <w:rPr>
          <w:rFonts w:asciiTheme="minorHAnsi" w:hAnsiTheme="minorHAnsi"/>
          <w:sz w:val="24"/>
          <w:szCs w:val="24"/>
        </w:rPr>
        <w:t>prior to any repayment of expenses.</w:t>
      </w:r>
      <w:r w:rsidR="0051099D" w:rsidRPr="000163B7">
        <w:rPr>
          <w:rFonts w:asciiTheme="minorHAnsi" w:hAnsiTheme="minorHAnsi"/>
          <w:sz w:val="24"/>
          <w:szCs w:val="24"/>
        </w:rPr>
        <w:t xml:space="preserve"> </w:t>
      </w:r>
    </w:p>
    <w:p w14:paraId="660D4710" w14:textId="77777777" w:rsidR="003117E8" w:rsidRPr="000163B7" w:rsidRDefault="003117E8" w:rsidP="00A60291">
      <w:pPr>
        <w:pStyle w:val="Heading10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13" w:name="_Payments_which_do"/>
      <w:bookmarkEnd w:id="13"/>
      <w:r w:rsidRPr="000163B7">
        <w:rPr>
          <w:rFonts w:asciiTheme="minorHAnsi" w:hAnsiTheme="minorHAnsi" w:cstheme="minorHAnsi"/>
          <w:b/>
          <w:sz w:val="24"/>
          <w:szCs w:val="24"/>
        </w:rPr>
        <w:t>Payments which do not count as expenses</w:t>
      </w:r>
    </w:p>
    <w:p w14:paraId="266C2628" w14:textId="4929D472" w:rsidR="003117E8" w:rsidRPr="000163B7" w:rsidRDefault="001F5212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Trustee</w:t>
      </w:r>
      <w:r w:rsidR="00A60291" w:rsidRPr="000163B7">
        <w:rPr>
          <w:rFonts w:asciiTheme="minorHAnsi" w:hAnsiTheme="minorHAnsi"/>
          <w:sz w:val="24"/>
          <w:szCs w:val="24"/>
        </w:rPr>
        <w:t xml:space="preserve">s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members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="003117E8" w:rsidRPr="000163B7">
        <w:rPr>
          <w:rFonts w:asciiTheme="minorHAnsi" w:hAnsiTheme="minorHAnsi"/>
          <w:sz w:val="24"/>
          <w:szCs w:val="24"/>
        </w:rPr>
        <w:t>are not able to receive allowances for the following:</w:t>
      </w:r>
    </w:p>
    <w:p w14:paraId="1E0081E2" w14:textId="3211AC86" w:rsidR="003117E8" w:rsidRPr="000163B7" w:rsidRDefault="003117E8" w:rsidP="00A60291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Payments </w:t>
      </w:r>
      <w:r w:rsidR="001F5212" w:rsidRPr="000163B7">
        <w:rPr>
          <w:rFonts w:asciiTheme="minorHAnsi" w:hAnsiTheme="minorHAnsi"/>
          <w:sz w:val="24"/>
          <w:szCs w:val="24"/>
        </w:rPr>
        <w:t>for</w:t>
      </w:r>
      <w:r w:rsidRPr="000163B7">
        <w:rPr>
          <w:rFonts w:asciiTheme="minorHAnsi" w:hAnsiTheme="minorHAnsi"/>
          <w:sz w:val="24"/>
          <w:szCs w:val="24"/>
        </w:rPr>
        <w:t xml:space="preserve"> hotel accommodation or travel costs for spouses or partners</w:t>
      </w:r>
      <w:r w:rsidR="005C39E6" w:rsidRPr="000163B7">
        <w:rPr>
          <w:rFonts w:asciiTheme="minorHAnsi" w:hAnsiTheme="minorHAnsi"/>
          <w:sz w:val="24"/>
          <w:szCs w:val="24"/>
        </w:rPr>
        <w:t xml:space="preserve"> who are</w:t>
      </w:r>
      <w:r w:rsidR="00541D92" w:rsidRPr="000163B7">
        <w:rPr>
          <w:rFonts w:asciiTheme="minorHAnsi" w:hAnsiTheme="minorHAnsi"/>
          <w:sz w:val="24"/>
          <w:szCs w:val="24"/>
        </w:rPr>
        <w:t xml:space="preserve"> not </w:t>
      </w:r>
      <w:r w:rsidR="005C39E6" w:rsidRPr="000163B7">
        <w:rPr>
          <w:rFonts w:asciiTheme="minorHAnsi" w:hAnsiTheme="minorHAnsi"/>
          <w:sz w:val="24"/>
          <w:szCs w:val="24"/>
        </w:rPr>
        <w:t xml:space="preserve">participating in the business </w:t>
      </w:r>
      <w:r w:rsidR="006B742A" w:rsidRPr="000163B7">
        <w:rPr>
          <w:rFonts w:asciiTheme="minorHAnsi" w:hAnsiTheme="minorHAnsi"/>
          <w:sz w:val="24"/>
          <w:szCs w:val="24"/>
        </w:rPr>
        <w:t>o</w:t>
      </w:r>
      <w:r w:rsidR="005C39E6" w:rsidRPr="000163B7">
        <w:rPr>
          <w:rFonts w:asciiTheme="minorHAnsi" w:hAnsiTheme="minorHAnsi"/>
          <w:sz w:val="24"/>
          <w:szCs w:val="24"/>
        </w:rPr>
        <w:t xml:space="preserve">f the </w:t>
      </w:r>
      <w:r w:rsidR="00FD71AE" w:rsidRPr="000163B7">
        <w:rPr>
          <w:rFonts w:asciiTheme="minorHAnsi" w:hAnsiTheme="minorHAnsi"/>
          <w:sz w:val="24"/>
          <w:szCs w:val="24"/>
        </w:rPr>
        <w:t>school / T</w:t>
      </w:r>
      <w:r w:rsidR="00AB7A88" w:rsidRPr="000163B7">
        <w:rPr>
          <w:rFonts w:asciiTheme="minorHAnsi" w:hAnsiTheme="minorHAnsi"/>
          <w:sz w:val="24"/>
          <w:szCs w:val="24"/>
        </w:rPr>
        <w:t>rust</w:t>
      </w:r>
    </w:p>
    <w:p w14:paraId="2486302E" w14:textId="77777777" w:rsidR="000163B7" w:rsidRDefault="001F5212" w:rsidP="002240A7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Payments </w:t>
      </w:r>
      <w:r w:rsidR="005C39E6" w:rsidRPr="000163B7">
        <w:rPr>
          <w:rFonts w:asciiTheme="minorHAnsi" w:hAnsiTheme="minorHAnsi"/>
          <w:sz w:val="24"/>
          <w:szCs w:val="24"/>
        </w:rPr>
        <w:t>f</w:t>
      </w:r>
      <w:r w:rsidRPr="000163B7">
        <w:rPr>
          <w:rFonts w:asciiTheme="minorHAnsi" w:hAnsiTheme="minorHAnsi"/>
          <w:sz w:val="24"/>
          <w:szCs w:val="24"/>
        </w:rPr>
        <w:t>or</w:t>
      </w:r>
      <w:r w:rsidR="00541D92" w:rsidRPr="000163B7">
        <w:rPr>
          <w:rFonts w:asciiTheme="minorHAnsi" w:hAnsiTheme="minorHAnsi"/>
          <w:sz w:val="24"/>
          <w:szCs w:val="24"/>
        </w:rPr>
        <w:t xml:space="preserve"> private telephone bi</w:t>
      </w:r>
      <w:r w:rsidR="005C39E6" w:rsidRPr="000163B7">
        <w:rPr>
          <w:rFonts w:asciiTheme="minorHAnsi" w:hAnsiTheme="minorHAnsi"/>
          <w:sz w:val="24"/>
          <w:szCs w:val="24"/>
        </w:rPr>
        <w:t xml:space="preserve">lls for business unrelated to the </w:t>
      </w:r>
      <w:r w:rsidR="00FD71AE" w:rsidRPr="000163B7">
        <w:rPr>
          <w:rFonts w:asciiTheme="minorHAnsi" w:hAnsiTheme="minorHAnsi"/>
          <w:sz w:val="24"/>
          <w:szCs w:val="24"/>
        </w:rPr>
        <w:t>school / T</w:t>
      </w:r>
      <w:r w:rsidR="00AB7A88" w:rsidRPr="000163B7">
        <w:rPr>
          <w:rFonts w:asciiTheme="minorHAnsi" w:hAnsiTheme="minorHAnsi"/>
          <w:sz w:val="24"/>
          <w:szCs w:val="24"/>
        </w:rPr>
        <w:t>rust</w:t>
      </w:r>
    </w:p>
    <w:p w14:paraId="1318DFB7" w14:textId="70B6812B" w:rsidR="005C39E6" w:rsidRPr="000163B7" w:rsidRDefault="005C39E6" w:rsidP="002240A7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lastRenderedPageBreak/>
        <w:t>Paymen</w:t>
      </w:r>
      <w:r w:rsidR="001F5212" w:rsidRPr="000163B7">
        <w:rPr>
          <w:rFonts w:asciiTheme="minorHAnsi" w:hAnsiTheme="minorHAnsi"/>
          <w:sz w:val="24"/>
          <w:szCs w:val="24"/>
        </w:rPr>
        <w:t xml:space="preserve">ts for </w:t>
      </w:r>
      <w:r w:rsidRPr="000163B7">
        <w:rPr>
          <w:rFonts w:asciiTheme="minorHAnsi" w:hAnsiTheme="minorHAnsi"/>
          <w:sz w:val="24"/>
          <w:szCs w:val="24"/>
        </w:rPr>
        <w:t>private medical insurance</w:t>
      </w:r>
    </w:p>
    <w:p w14:paraId="3C4B20B5" w14:textId="4A4B9DB5" w:rsidR="005C39E6" w:rsidRPr="000163B7" w:rsidRDefault="005C39E6" w:rsidP="00A60291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Petrol mileage rates above the mileage rates published by HMRC</w:t>
      </w:r>
    </w:p>
    <w:p w14:paraId="2932A68F" w14:textId="2C7A4531" w:rsidR="00541D92" w:rsidRPr="000163B7" w:rsidRDefault="00541D92" w:rsidP="00A60291">
      <w:pPr>
        <w:pStyle w:val="TSB-Level1Numbers"/>
        <w:numPr>
          <w:ilvl w:val="0"/>
          <w:numId w:val="14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Parking </w:t>
      </w:r>
      <w:r w:rsidR="00E97302" w:rsidRPr="000163B7">
        <w:rPr>
          <w:rFonts w:asciiTheme="minorHAnsi" w:hAnsiTheme="minorHAnsi"/>
          <w:sz w:val="24"/>
          <w:szCs w:val="24"/>
        </w:rPr>
        <w:t xml:space="preserve">or speeding </w:t>
      </w:r>
      <w:r w:rsidRPr="000163B7">
        <w:rPr>
          <w:rFonts w:asciiTheme="minorHAnsi" w:hAnsiTheme="minorHAnsi"/>
          <w:sz w:val="24"/>
          <w:szCs w:val="24"/>
        </w:rPr>
        <w:t>fines</w:t>
      </w:r>
    </w:p>
    <w:p w14:paraId="172C7785" w14:textId="678C421C" w:rsidR="005C39E6" w:rsidRPr="000163B7" w:rsidRDefault="008B1259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NB. This list is not exhaustive</w:t>
      </w:r>
      <w:r w:rsidR="00FD71AE" w:rsidRPr="000163B7">
        <w:rPr>
          <w:rFonts w:asciiTheme="minorHAnsi" w:hAnsiTheme="minorHAnsi"/>
          <w:sz w:val="24"/>
          <w:szCs w:val="24"/>
        </w:rPr>
        <w:t>,</w:t>
      </w:r>
      <w:r w:rsidRPr="000163B7">
        <w:rPr>
          <w:rFonts w:asciiTheme="minorHAnsi" w:hAnsiTheme="minorHAnsi"/>
          <w:sz w:val="24"/>
          <w:szCs w:val="24"/>
        </w:rPr>
        <w:t xml:space="preserve"> and the </w:t>
      </w:r>
      <w:r w:rsidR="002F46C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FD71AE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2F46C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may decide to reject </w:t>
      </w:r>
      <w:r w:rsidR="001F5212" w:rsidRPr="000163B7">
        <w:rPr>
          <w:rFonts w:asciiTheme="minorHAnsi" w:hAnsiTheme="minorHAnsi"/>
          <w:sz w:val="24"/>
          <w:szCs w:val="24"/>
        </w:rPr>
        <w:t>other</w:t>
      </w:r>
      <w:r w:rsidRPr="000163B7">
        <w:rPr>
          <w:rFonts w:asciiTheme="minorHAnsi" w:hAnsiTheme="minorHAnsi"/>
          <w:sz w:val="24"/>
          <w:szCs w:val="24"/>
        </w:rPr>
        <w:t xml:space="preserve"> requests for expenses which are e</w:t>
      </w:r>
      <w:r w:rsidR="00422EF6" w:rsidRPr="000163B7">
        <w:rPr>
          <w:rFonts w:asciiTheme="minorHAnsi" w:hAnsiTheme="minorHAnsi"/>
          <w:sz w:val="24"/>
          <w:szCs w:val="24"/>
        </w:rPr>
        <w:t xml:space="preserve">xcessive, </w:t>
      </w:r>
      <w:r w:rsidRPr="000163B7">
        <w:rPr>
          <w:rFonts w:asciiTheme="minorHAnsi" w:hAnsiTheme="minorHAnsi"/>
          <w:sz w:val="24"/>
          <w:szCs w:val="24"/>
        </w:rPr>
        <w:t>false</w:t>
      </w:r>
      <w:r w:rsidR="00422EF6" w:rsidRPr="000163B7">
        <w:rPr>
          <w:rFonts w:asciiTheme="minorHAnsi" w:hAnsiTheme="minorHAnsi"/>
          <w:sz w:val="24"/>
          <w:szCs w:val="24"/>
        </w:rPr>
        <w:t xml:space="preserve"> or unreasonable</w:t>
      </w:r>
      <w:r w:rsidRPr="000163B7">
        <w:rPr>
          <w:rFonts w:asciiTheme="minorHAnsi" w:hAnsiTheme="minorHAnsi"/>
          <w:sz w:val="24"/>
          <w:szCs w:val="24"/>
        </w:rPr>
        <w:t>.</w:t>
      </w:r>
    </w:p>
    <w:p w14:paraId="1FF1EC4E" w14:textId="769AA995" w:rsidR="001F5212" w:rsidRPr="000163B7" w:rsidRDefault="00A6029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Any </w:t>
      </w:r>
      <w:r w:rsidR="00FD71AE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 xml:space="preserve">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="008B1259" w:rsidRPr="000163B7">
        <w:rPr>
          <w:rFonts w:asciiTheme="minorHAnsi" w:hAnsiTheme="minorHAnsi"/>
          <w:sz w:val="24"/>
          <w:szCs w:val="24"/>
        </w:rPr>
        <w:t xml:space="preserve">that attempts to claim expenses </w:t>
      </w:r>
      <w:r w:rsidR="00541D92" w:rsidRPr="000163B7">
        <w:rPr>
          <w:rFonts w:asciiTheme="minorHAnsi" w:hAnsiTheme="minorHAnsi"/>
          <w:sz w:val="24"/>
          <w:szCs w:val="24"/>
        </w:rPr>
        <w:t>which</w:t>
      </w:r>
      <w:r w:rsidR="002C2601" w:rsidRPr="000163B7">
        <w:rPr>
          <w:rFonts w:asciiTheme="minorHAnsi" w:hAnsiTheme="minorHAnsi"/>
          <w:sz w:val="24"/>
          <w:szCs w:val="24"/>
        </w:rPr>
        <w:t xml:space="preserve"> are excessive or false, as outlined above,</w:t>
      </w:r>
      <w:r w:rsidR="008B1259" w:rsidRPr="000163B7">
        <w:rPr>
          <w:rFonts w:asciiTheme="minorHAnsi" w:hAnsiTheme="minorHAnsi"/>
          <w:sz w:val="24"/>
          <w:szCs w:val="24"/>
        </w:rPr>
        <w:t xml:space="preserve"> may be liable to remo</w:t>
      </w:r>
      <w:r w:rsidR="00DB5E3F" w:rsidRPr="000163B7">
        <w:rPr>
          <w:rFonts w:asciiTheme="minorHAnsi" w:hAnsiTheme="minorHAnsi"/>
          <w:sz w:val="24"/>
          <w:szCs w:val="24"/>
        </w:rPr>
        <w:t xml:space="preserve">val from the </w:t>
      </w:r>
      <w:r w:rsidR="00DB5E3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bo</w:t>
      </w:r>
      <w:r w:rsidR="00422EF6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ard of </w:t>
      </w:r>
      <w:r w:rsidR="00FD71AE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422EF6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DB5E3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1713B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8B1259" w:rsidRPr="000163B7">
        <w:rPr>
          <w:rFonts w:asciiTheme="minorHAnsi" w:hAnsiTheme="minorHAnsi"/>
          <w:sz w:val="24"/>
          <w:szCs w:val="24"/>
        </w:rPr>
        <w:t xml:space="preserve">and, if the expense has already been reimbursed, may be liable to repay the </w:t>
      </w:r>
      <w:r w:rsidR="00FD71AE" w:rsidRPr="000163B7">
        <w:rPr>
          <w:rFonts w:asciiTheme="minorHAnsi" w:hAnsiTheme="minorHAnsi"/>
          <w:sz w:val="24"/>
          <w:szCs w:val="24"/>
        </w:rPr>
        <w:t>school / T</w:t>
      </w:r>
      <w:r w:rsidR="009355B7" w:rsidRPr="000163B7">
        <w:rPr>
          <w:rFonts w:asciiTheme="minorHAnsi" w:hAnsiTheme="minorHAnsi"/>
          <w:sz w:val="24"/>
          <w:szCs w:val="24"/>
        </w:rPr>
        <w:t>rust</w:t>
      </w:r>
      <w:r w:rsidR="008B1259" w:rsidRPr="000163B7">
        <w:rPr>
          <w:rFonts w:asciiTheme="minorHAnsi" w:hAnsiTheme="minorHAnsi"/>
          <w:sz w:val="24"/>
          <w:szCs w:val="24"/>
        </w:rPr>
        <w:t xml:space="preserve"> for the amount paid.</w:t>
      </w:r>
    </w:p>
    <w:p w14:paraId="737C7FC2" w14:textId="77777777" w:rsidR="00CA6F31" w:rsidRPr="000163B7" w:rsidRDefault="00CA6F31" w:rsidP="00CA6F31">
      <w:pPr>
        <w:pStyle w:val="Heading10"/>
        <w:rPr>
          <w:rFonts w:asciiTheme="minorHAnsi" w:hAnsiTheme="minorHAnsi" w:cstheme="minorHAnsi"/>
          <w:b/>
          <w:sz w:val="24"/>
          <w:szCs w:val="24"/>
        </w:rPr>
      </w:pPr>
      <w:bookmarkStart w:id="14" w:name="_How_are_expenses_1"/>
      <w:bookmarkEnd w:id="14"/>
      <w:r w:rsidRPr="000163B7">
        <w:rPr>
          <w:rFonts w:asciiTheme="minorHAnsi" w:hAnsiTheme="minorHAnsi" w:cstheme="minorHAnsi"/>
          <w:b/>
          <w:sz w:val="24"/>
          <w:szCs w:val="24"/>
        </w:rPr>
        <w:t>How are expenses claimed?</w:t>
      </w:r>
    </w:p>
    <w:p w14:paraId="0A3E2725" w14:textId="197590D2" w:rsidR="00CA6F31" w:rsidRPr="000163B7" w:rsidRDefault="00CA6F3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Trustees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members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should claim expenses on a 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termly </w:t>
      </w:r>
      <w:r w:rsidRPr="000163B7">
        <w:rPr>
          <w:rFonts w:asciiTheme="minorHAnsi" w:hAnsiTheme="minorHAnsi"/>
          <w:sz w:val="24"/>
          <w:szCs w:val="24"/>
        </w:rPr>
        <w:t>basis, unless the amount to be claimed is substantial and/or urgent.</w:t>
      </w:r>
    </w:p>
    <w:p w14:paraId="0D707F0D" w14:textId="600899F3" w:rsidR="00CA6F31" w:rsidRPr="000163B7" w:rsidRDefault="001713BF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0163B7">
        <w:rPr>
          <w:rFonts w:asciiTheme="minorHAnsi" w:hAnsiTheme="minorHAnsi"/>
          <w:color w:val="000000" w:themeColor="text1"/>
          <w:sz w:val="24"/>
          <w:szCs w:val="24"/>
        </w:rPr>
        <w:t>For Trustees, c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>laims should be made using a claim form</w:t>
      </w:r>
      <w:r w:rsidR="00946306">
        <w:rPr>
          <w:rFonts w:asciiTheme="minorHAnsi" w:hAnsiTheme="minorHAnsi"/>
          <w:color w:val="000000" w:themeColor="text1"/>
          <w:sz w:val="24"/>
          <w:szCs w:val="24"/>
        </w:rPr>
        <w:t xml:space="preserve"> which has been circulated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, and submitted to the 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>C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hief 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>O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perating 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>O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fficer, via the </w:t>
      </w:r>
      <w:r w:rsidR="00FD71AE" w:rsidRPr="000163B7">
        <w:rPr>
          <w:rFonts w:asciiTheme="minorHAnsi" w:hAnsiTheme="minorHAnsi"/>
          <w:color w:val="000000" w:themeColor="text1"/>
          <w:sz w:val="24"/>
          <w:szCs w:val="24"/>
        </w:rPr>
        <w:t>T</w:t>
      </w:r>
      <w:r w:rsidR="00CA6F31" w:rsidRPr="000163B7">
        <w:rPr>
          <w:rFonts w:asciiTheme="minorHAnsi" w:hAnsiTheme="minorHAnsi"/>
          <w:color w:val="000000" w:themeColor="text1"/>
          <w:sz w:val="24"/>
          <w:szCs w:val="24"/>
        </w:rPr>
        <w:t>rust’s central administration office.</w:t>
      </w:r>
    </w:p>
    <w:p w14:paraId="671C9129" w14:textId="41F0B778" w:rsidR="001713BF" w:rsidRPr="000163B7" w:rsidRDefault="001713BF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For </w:t>
      </w:r>
      <w:r w:rsidR="006F599A">
        <w:rPr>
          <w:rFonts w:asciiTheme="minorHAnsi" w:hAnsiTheme="minorHAnsi"/>
          <w:color w:val="000000" w:themeColor="text1"/>
          <w:sz w:val="24"/>
          <w:szCs w:val="24"/>
        </w:rPr>
        <w:t>LTC</w:t>
      </w:r>
      <w:r w:rsidR="00E97302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members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, claims should be made using a claim form, and submitted to the Headteacher / Executive Headteacher, via the </w:t>
      </w:r>
      <w:r w:rsidR="000163B7" w:rsidRPr="000163B7">
        <w:rPr>
          <w:rFonts w:asciiTheme="minorHAnsi" w:hAnsiTheme="minorHAnsi"/>
          <w:color w:val="000000" w:themeColor="text1"/>
          <w:sz w:val="24"/>
          <w:szCs w:val="24"/>
        </w:rPr>
        <w:t>school</w:t>
      </w:r>
      <w:r w:rsidR="00E97302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>administration office.</w:t>
      </w:r>
    </w:p>
    <w:p w14:paraId="2FC6C993" w14:textId="0F12239D" w:rsidR="00CA6F31" w:rsidRPr="000163B7" w:rsidRDefault="00CA6F3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An example of the </w:t>
      </w:r>
      <w:hyperlink w:anchor="B" w:history="1">
        <w:r w:rsidRPr="000163B7">
          <w:rPr>
            <w:rStyle w:val="Hyperlink"/>
            <w:rFonts w:asciiTheme="minorHAnsi" w:hAnsiTheme="minorHAnsi"/>
            <w:sz w:val="24"/>
            <w:szCs w:val="24"/>
          </w:rPr>
          <w:t>Claim Form</w:t>
        </w:r>
      </w:hyperlink>
      <w:r w:rsidRPr="000163B7">
        <w:rPr>
          <w:rFonts w:asciiTheme="minorHAnsi" w:hAnsiTheme="minorHAnsi"/>
          <w:sz w:val="24"/>
          <w:szCs w:val="24"/>
        </w:rPr>
        <w:t xml:space="preserve"> which will be used by the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can be found in the appendices. </w:t>
      </w:r>
    </w:p>
    <w:p w14:paraId="782FDA8D" w14:textId="2C0E7661" w:rsidR="00CA6F31" w:rsidRPr="000163B7" w:rsidRDefault="00CA6F3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Any claims will not be reimbursed unless authorised by the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C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hief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O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perating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O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>fficer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for Trustees or the Headteacher/Executive Headteacher for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E97302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members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>.</w:t>
      </w:r>
    </w:p>
    <w:p w14:paraId="5EE03E5E" w14:textId="4F7BB87C" w:rsidR="00CA6F31" w:rsidRPr="000163B7" w:rsidRDefault="00CA6F3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All claims will be subject to independent audit. If claims appear to be too frequent or excessive, the 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1713B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may ask for further details.</w:t>
      </w:r>
    </w:p>
    <w:p w14:paraId="5BC592C2" w14:textId="28CF0E48" w:rsidR="00CA6F31" w:rsidRPr="000163B7" w:rsidRDefault="00CA6F31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Pr="000163B7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1713BF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will account for all expenses in the </w:t>
      </w:r>
      <w:r w:rsidR="000163B7" w:rsidRPr="000163B7">
        <w:rPr>
          <w:rFonts w:asciiTheme="minorHAnsi" w:hAnsiTheme="minorHAnsi"/>
          <w:sz w:val="24"/>
          <w:szCs w:val="24"/>
        </w:rPr>
        <w:t>school /</w:t>
      </w:r>
      <w:r w:rsidR="00AB7A88" w:rsidRPr="000163B7">
        <w:rPr>
          <w:rFonts w:asciiTheme="minorHAnsi" w:hAnsiTheme="minorHAnsi"/>
          <w:sz w:val="24"/>
          <w:szCs w:val="24"/>
        </w:rPr>
        <w:t xml:space="preserve">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AB7A88" w:rsidRPr="000163B7">
        <w:rPr>
          <w:rFonts w:asciiTheme="minorHAnsi" w:hAnsiTheme="minorHAnsi"/>
          <w:sz w:val="24"/>
          <w:szCs w:val="24"/>
        </w:rPr>
        <w:t>rust’s</w:t>
      </w:r>
      <w:r w:rsidRPr="000163B7">
        <w:rPr>
          <w:rFonts w:asciiTheme="minorHAnsi" w:hAnsiTheme="minorHAnsi"/>
          <w:sz w:val="24"/>
          <w:szCs w:val="24"/>
        </w:rPr>
        <w:t xml:space="preserve"> accounts; this includes:</w:t>
      </w:r>
    </w:p>
    <w:p w14:paraId="459C0AEC" w14:textId="4DEEE84D" w:rsidR="00CA6F31" w:rsidRPr="000163B7" w:rsidRDefault="00CA6F31" w:rsidP="000530EA">
      <w:pPr>
        <w:pStyle w:val="TSB-Level1Numbers"/>
        <w:numPr>
          <w:ilvl w:val="0"/>
          <w:numId w:val="2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Details of the payments and other benefits to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 xml:space="preserve">rustees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members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and connected persons.</w:t>
      </w:r>
    </w:p>
    <w:p w14:paraId="30958783" w14:textId="36CAD1BA" w:rsidR="00CA6F31" w:rsidRPr="000163B7" w:rsidRDefault="00CA6F31" w:rsidP="000530EA">
      <w:pPr>
        <w:pStyle w:val="TSB-PolicyBullets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0163B7">
        <w:rPr>
          <w:rFonts w:cstheme="minorHAnsi"/>
          <w:sz w:val="24"/>
          <w:szCs w:val="24"/>
        </w:rPr>
        <w:t>Details of the legal authority upon which the payment has been made and the reasoning for it.</w:t>
      </w:r>
    </w:p>
    <w:p w14:paraId="1F032EA6" w14:textId="3C457459" w:rsidR="008B1259" w:rsidRPr="000163B7" w:rsidRDefault="008B1259" w:rsidP="00A60291">
      <w:pPr>
        <w:pStyle w:val="Heading10"/>
        <w:rPr>
          <w:rFonts w:asciiTheme="minorHAnsi" w:hAnsiTheme="minorHAnsi" w:cstheme="minorHAnsi"/>
          <w:b/>
          <w:sz w:val="24"/>
          <w:szCs w:val="24"/>
        </w:rPr>
      </w:pPr>
      <w:bookmarkStart w:id="15" w:name="_Trustee_payments"/>
      <w:bookmarkEnd w:id="15"/>
      <w:r w:rsidRPr="000163B7">
        <w:rPr>
          <w:rFonts w:asciiTheme="minorHAnsi" w:hAnsiTheme="minorHAnsi" w:cstheme="minorHAnsi"/>
          <w:b/>
          <w:sz w:val="24"/>
          <w:szCs w:val="24"/>
        </w:rPr>
        <w:t xml:space="preserve">Trustee </w:t>
      </w:r>
      <w:r w:rsidR="001713BF" w:rsidRPr="000163B7">
        <w:rPr>
          <w:rFonts w:asciiTheme="minorHAnsi" w:hAnsiTheme="minorHAnsi" w:cstheme="minorHAnsi"/>
          <w:b/>
          <w:sz w:val="24"/>
          <w:szCs w:val="24"/>
        </w:rPr>
        <w:t xml:space="preserve">/ </w:t>
      </w:r>
      <w:r w:rsidR="006F599A">
        <w:rPr>
          <w:rFonts w:asciiTheme="minorHAnsi" w:hAnsiTheme="minorHAnsi" w:cstheme="minorHAnsi"/>
          <w:b/>
          <w:sz w:val="24"/>
          <w:szCs w:val="24"/>
        </w:rPr>
        <w:t>LTC</w:t>
      </w:r>
      <w:r w:rsidR="00E97302" w:rsidRPr="000163B7">
        <w:rPr>
          <w:rFonts w:asciiTheme="minorHAnsi" w:hAnsiTheme="minorHAnsi" w:cstheme="minorHAnsi"/>
          <w:b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163B7">
        <w:rPr>
          <w:rFonts w:asciiTheme="minorHAnsi" w:hAnsiTheme="minorHAnsi" w:cstheme="minorHAnsi"/>
          <w:b/>
          <w:sz w:val="24"/>
          <w:szCs w:val="24"/>
        </w:rPr>
        <w:t>payments</w:t>
      </w:r>
    </w:p>
    <w:p w14:paraId="146AFD8A" w14:textId="5F5B7505" w:rsidR="00DB5E3F" w:rsidRPr="000163B7" w:rsidRDefault="00E34DF9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DDAT does not, in the normal course of its operations, allow Trustee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payments to be made. </w:t>
      </w:r>
      <w:r w:rsidR="00B37796" w:rsidRPr="000163B7">
        <w:rPr>
          <w:rFonts w:asciiTheme="minorHAnsi" w:hAnsiTheme="minorHAnsi"/>
          <w:sz w:val="24"/>
          <w:szCs w:val="24"/>
        </w:rPr>
        <w:t xml:space="preserve">Trustee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and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="00DB5E3F" w:rsidRPr="000163B7">
        <w:rPr>
          <w:rFonts w:asciiTheme="minorHAnsi" w:hAnsiTheme="minorHAnsi"/>
          <w:sz w:val="24"/>
          <w:szCs w:val="24"/>
        </w:rPr>
        <w:t xml:space="preserve">payments are </w:t>
      </w:r>
      <w:r w:rsidR="007E3CEB" w:rsidRPr="000163B7">
        <w:rPr>
          <w:rFonts w:asciiTheme="minorHAnsi" w:hAnsiTheme="minorHAnsi"/>
          <w:sz w:val="24"/>
          <w:szCs w:val="24"/>
        </w:rPr>
        <w:t>paid</w:t>
      </w:r>
      <w:r w:rsidR="002C2601" w:rsidRPr="000163B7">
        <w:rPr>
          <w:rFonts w:asciiTheme="minorHAnsi" w:hAnsiTheme="minorHAnsi"/>
          <w:sz w:val="24"/>
          <w:szCs w:val="24"/>
        </w:rPr>
        <w:t xml:space="preserve"> from </w:t>
      </w:r>
      <w:r w:rsidR="00DB5E3F" w:rsidRPr="000163B7">
        <w:rPr>
          <w:rFonts w:asciiTheme="minorHAnsi" w:hAnsiTheme="minorHAnsi"/>
          <w:sz w:val="24"/>
          <w:szCs w:val="24"/>
        </w:rPr>
        <w:t xml:space="preserve">the </w:t>
      </w:r>
      <w:r w:rsidR="000163B7" w:rsidRPr="000163B7">
        <w:rPr>
          <w:rFonts w:asciiTheme="minorHAnsi" w:hAnsiTheme="minorHAnsi"/>
          <w:sz w:val="24"/>
          <w:szCs w:val="24"/>
        </w:rPr>
        <w:t>Trust</w:t>
      </w:r>
      <w:r w:rsidR="00DB5E3F" w:rsidRPr="000163B7">
        <w:rPr>
          <w:rFonts w:asciiTheme="minorHAnsi" w:hAnsiTheme="minorHAnsi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sz w:val="24"/>
          <w:szCs w:val="24"/>
        </w:rPr>
        <w:t xml:space="preserve">/ schools </w:t>
      </w:r>
      <w:r w:rsidR="00DB5E3F" w:rsidRPr="000163B7">
        <w:rPr>
          <w:rFonts w:asciiTheme="minorHAnsi" w:hAnsiTheme="minorHAnsi"/>
          <w:sz w:val="24"/>
          <w:szCs w:val="24"/>
        </w:rPr>
        <w:t>funds</w:t>
      </w:r>
      <w:r w:rsidR="00B37796" w:rsidRPr="000163B7">
        <w:rPr>
          <w:rFonts w:asciiTheme="minorHAnsi" w:hAnsiTheme="minorHAnsi"/>
          <w:sz w:val="24"/>
          <w:szCs w:val="24"/>
        </w:rPr>
        <w:t xml:space="preserve"> in return for the work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B37796" w:rsidRPr="000163B7">
        <w:rPr>
          <w:rFonts w:asciiTheme="minorHAnsi" w:hAnsiTheme="minorHAnsi"/>
          <w:sz w:val="24"/>
          <w:szCs w:val="24"/>
        </w:rPr>
        <w:t>rustee</w:t>
      </w:r>
      <w:r w:rsidR="00DB5E3F" w:rsidRPr="000163B7">
        <w:rPr>
          <w:rFonts w:asciiTheme="minorHAnsi" w:hAnsiTheme="minorHAnsi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="00DB5E3F" w:rsidRPr="000163B7">
        <w:rPr>
          <w:rFonts w:asciiTheme="minorHAnsi" w:hAnsiTheme="minorHAnsi"/>
          <w:sz w:val="24"/>
          <w:szCs w:val="24"/>
        </w:rPr>
        <w:t xml:space="preserve">has carried out on </w:t>
      </w:r>
      <w:r w:rsidR="00DB5E3F" w:rsidRPr="000163B7">
        <w:rPr>
          <w:rFonts w:asciiTheme="minorHAnsi" w:hAnsiTheme="minorHAnsi"/>
          <w:sz w:val="24"/>
          <w:szCs w:val="24"/>
        </w:rPr>
        <w:lastRenderedPageBreak/>
        <w:t xml:space="preserve">behalf of the 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946306" w:rsidRPr="000163B7">
        <w:rPr>
          <w:rFonts w:asciiTheme="minorHAnsi" w:hAnsiTheme="minorHAnsi"/>
          <w:sz w:val="24"/>
          <w:szCs w:val="24"/>
        </w:rPr>
        <w:t xml:space="preserve"> and</w:t>
      </w:r>
      <w:r w:rsidR="00DB5E3F" w:rsidRPr="000163B7">
        <w:rPr>
          <w:rFonts w:asciiTheme="minorHAnsi" w:hAnsiTheme="minorHAnsi"/>
          <w:sz w:val="24"/>
          <w:szCs w:val="24"/>
        </w:rPr>
        <w:t xml:space="preserve"> usually involves pay</w:t>
      </w:r>
      <w:r w:rsidR="002C2601" w:rsidRPr="000163B7">
        <w:rPr>
          <w:rFonts w:asciiTheme="minorHAnsi" w:hAnsiTheme="minorHAnsi"/>
          <w:sz w:val="24"/>
          <w:szCs w:val="24"/>
        </w:rPr>
        <w:t>ing</w:t>
      </w:r>
      <w:r w:rsidR="00DB5E3F" w:rsidRPr="000163B7">
        <w:rPr>
          <w:rFonts w:asciiTheme="minorHAnsi" w:hAnsiTheme="minorHAnsi"/>
          <w:sz w:val="24"/>
          <w:szCs w:val="24"/>
        </w:rPr>
        <w:t xml:space="preserve">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B37796" w:rsidRPr="000163B7">
        <w:rPr>
          <w:rFonts w:asciiTheme="minorHAnsi" w:hAnsiTheme="minorHAnsi"/>
          <w:sz w:val="24"/>
          <w:szCs w:val="24"/>
        </w:rPr>
        <w:t>rustee</w:t>
      </w:r>
      <w:r w:rsidR="00DB5E3F" w:rsidRPr="000163B7">
        <w:rPr>
          <w:rFonts w:asciiTheme="minorHAnsi" w:hAnsiTheme="minorHAnsi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 </w:t>
      </w:r>
      <w:r w:rsidR="00DB5E3F" w:rsidRPr="000163B7">
        <w:rPr>
          <w:rFonts w:asciiTheme="minorHAnsi" w:hAnsiTheme="minorHAnsi"/>
          <w:sz w:val="24"/>
          <w:szCs w:val="24"/>
        </w:rPr>
        <w:t>for servi</w:t>
      </w:r>
      <w:r w:rsidR="002C2601" w:rsidRPr="000163B7">
        <w:rPr>
          <w:rFonts w:asciiTheme="minorHAnsi" w:hAnsiTheme="minorHAnsi"/>
          <w:sz w:val="24"/>
          <w:szCs w:val="24"/>
        </w:rPr>
        <w:t xml:space="preserve">ces above their normal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2C2601" w:rsidRPr="000163B7">
        <w:rPr>
          <w:rFonts w:asciiTheme="minorHAnsi" w:hAnsiTheme="minorHAnsi"/>
          <w:sz w:val="24"/>
          <w:szCs w:val="24"/>
        </w:rPr>
        <w:t>rustee</w:t>
      </w:r>
      <w:r w:rsidR="00DB5E3F" w:rsidRPr="000163B7">
        <w:rPr>
          <w:rFonts w:asciiTheme="minorHAnsi" w:hAnsiTheme="minorHAnsi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="00DB5E3F" w:rsidRPr="000163B7">
        <w:rPr>
          <w:rFonts w:asciiTheme="minorHAnsi" w:hAnsiTheme="minorHAnsi"/>
          <w:sz w:val="24"/>
          <w:szCs w:val="24"/>
        </w:rPr>
        <w:t>duties.</w:t>
      </w:r>
      <w:r w:rsidRPr="000163B7">
        <w:rPr>
          <w:rFonts w:asciiTheme="minorHAnsi" w:hAnsiTheme="minorHAnsi"/>
          <w:sz w:val="24"/>
          <w:szCs w:val="24"/>
        </w:rPr>
        <w:t xml:space="preserve"> </w:t>
      </w:r>
    </w:p>
    <w:p w14:paraId="36148A93" w14:textId="22EE115A" w:rsidR="00DB5E3F" w:rsidRPr="000163B7" w:rsidRDefault="00B37796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Trustee</w:t>
      </w:r>
      <w:r w:rsidR="00DB5E3F" w:rsidRPr="000163B7">
        <w:rPr>
          <w:rFonts w:asciiTheme="minorHAnsi" w:hAnsiTheme="minorHAnsi"/>
          <w:sz w:val="24"/>
          <w:szCs w:val="24"/>
        </w:rPr>
        <w:t>s</w:t>
      </w:r>
      <w:r w:rsidR="001713BF" w:rsidRPr="000163B7">
        <w:rPr>
          <w:rFonts w:asciiTheme="minorHAnsi" w:hAnsiTheme="minorHAnsi"/>
          <w:sz w:val="24"/>
          <w:szCs w:val="24"/>
        </w:rPr>
        <w:t xml:space="preserve"> and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members</w:t>
      </w:r>
      <w:r w:rsidR="00DB5E3F" w:rsidRPr="000163B7">
        <w:rPr>
          <w:rFonts w:asciiTheme="minorHAnsi" w:hAnsiTheme="minorHAnsi"/>
          <w:sz w:val="24"/>
          <w:szCs w:val="24"/>
        </w:rPr>
        <w:t xml:space="preserve"> may also receive benefits “in kind”, i.e. free use of </w:t>
      </w:r>
      <w:r w:rsidR="009355B7" w:rsidRPr="000163B7">
        <w:rPr>
          <w:rFonts w:asciiTheme="minorHAnsi" w:hAnsiTheme="minorHAnsi"/>
          <w:sz w:val="24"/>
          <w:szCs w:val="24"/>
        </w:rPr>
        <w:t xml:space="preserve">a </w:t>
      </w:r>
      <w:r w:rsidR="000163B7" w:rsidRPr="000163B7">
        <w:rPr>
          <w:rFonts w:asciiTheme="minorHAnsi" w:hAnsiTheme="minorHAnsi"/>
          <w:sz w:val="24"/>
          <w:szCs w:val="24"/>
        </w:rPr>
        <w:t>school</w:t>
      </w:r>
      <w:r w:rsidR="009355B7" w:rsidRPr="000163B7">
        <w:rPr>
          <w:rFonts w:asciiTheme="minorHAnsi" w:hAnsiTheme="minorHAnsi"/>
          <w:sz w:val="24"/>
          <w:szCs w:val="24"/>
        </w:rPr>
        <w:t xml:space="preserve"> within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9355B7" w:rsidRPr="000163B7">
        <w:rPr>
          <w:rFonts w:asciiTheme="minorHAnsi" w:hAnsiTheme="minorHAnsi"/>
          <w:sz w:val="24"/>
          <w:szCs w:val="24"/>
        </w:rPr>
        <w:t xml:space="preserve">rust’s </w:t>
      </w:r>
      <w:r w:rsidR="001713BF" w:rsidRPr="000163B7">
        <w:rPr>
          <w:rFonts w:asciiTheme="minorHAnsi" w:hAnsiTheme="minorHAnsi"/>
          <w:sz w:val="24"/>
          <w:szCs w:val="24"/>
        </w:rPr>
        <w:t xml:space="preserve">or school’s </w:t>
      </w:r>
      <w:r w:rsidR="00DB5E3F" w:rsidRPr="000163B7">
        <w:rPr>
          <w:rFonts w:asciiTheme="minorHAnsi" w:hAnsiTheme="minorHAnsi"/>
          <w:sz w:val="24"/>
          <w:szCs w:val="24"/>
        </w:rPr>
        <w:t>facilities for which other users would need to pay.</w:t>
      </w:r>
    </w:p>
    <w:p w14:paraId="4D14E80B" w14:textId="0EAC1BCD" w:rsidR="00DB5E3F" w:rsidRPr="000163B7" w:rsidRDefault="003B6E95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S</w:t>
      </w:r>
      <w:r w:rsidR="00DB5E3F" w:rsidRPr="000163B7">
        <w:rPr>
          <w:rFonts w:asciiTheme="minorHAnsi" w:hAnsiTheme="minorHAnsi"/>
          <w:sz w:val="24"/>
          <w:szCs w:val="24"/>
        </w:rPr>
        <w:t xml:space="preserve">uch payments </w:t>
      </w:r>
      <w:r w:rsidR="002C2601" w:rsidRPr="000163B7">
        <w:rPr>
          <w:rFonts w:asciiTheme="minorHAnsi" w:hAnsiTheme="minorHAnsi"/>
          <w:sz w:val="24"/>
          <w:szCs w:val="24"/>
        </w:rPr>
        <w:t xml:space="preserve">are </w:t>
      </w:r>
      <w:r w:rsidR="009D5347" w:rsidRPr="000163B7">
        <w:rPr>
          <w:rFonts w:asciiTheme="minorHAnsi" w:hAnsiTheme="minorHAnsi"/>
          <w:sz w:val="24"/>
          <w:szCs w:val="24"/>
        </w:rPr>
        <w:t>classed as</w:t>
      </w:r>
      <w:r w:rsidR="00DB5E3F" w:rsidRPr="000163B7">
        <w:rPr>
          <w:rFonts w:asciiTheme="minorHAnsi" w:hAnsiTheme="minorHAnsi"/>
          <w:sz w:val="24"/>
          <w:szCs w:val="24"/>
        </w:rPr>
        <w:t xml:space="preserve"> taxable income and, therefore,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AB7A88" w:rsidRPr="000163B7">
        <w:rPr>
          <w:rFonts w:asciiTheme="minorHAnsi" w:hAnsiTheme="minorHAnsi"/>
          <w:sz w:val="24"/>
          <w:szCs w:val="24"/>
        </w:rPr>
        <w:t xml:space="preserve">rust </w:t>
      </w:r>
      <w:r w:rsidR="001713BF" w:rsidRPr="000163B7">
        <w:rPr>
          <w:rFonts w:asciiTheme="minorHAnsi" w:hAnsiTheme="minorHAnsi"/>
          <w:sz w:val="24"/>
          <w:szCs w:val="24"/>
        </w:rPr>
        <w:t xml:space="preserve">/ school </w:t>
      </w:r>
      <w:r w:rsidR="00DB5E3F" w:rsidRPr="000163B7">
        <w:rPr>
          <w:rFonts w:asciiTheme="minorHAnsi" w:hAnsiTheme="minorHAnsi"/>
          <w:sz w:val="24"/>
          <w:szCs w:val="24"/>
        </w:rPr>
        <w:t xml:space="preserve">will only grant these payments if there is suitable authority </w:t>
      </w:r>
      <w:r w:rsidR="00B17356" w:rsidRPr="000163B7">
        <w:rPr>
          <w:rFonts w:asciiTheme="minorHAnsi" w:hAnsiTheme="minorHAnsi"/>
          <w:sz w:val="24"/>
          <w:szCs w:val="24"/>
        </w:rPr>
        <w:t>from t</w:t>
      </w:r>
      <w:r w:rsidR="00B72C82" w:rsidRPr="000163B7">
        <w:rPr>
          <w:rFonts w:asciiTheme="minorHAnsi" w:hAnsiTheme="minorHAnsi"/>
          <w:sz w:val="24"/>
          <w:szCs w:val="24"/>
        </w:rPr>
        <w:t xml:space="preserve">he Charity Commission to do so and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9355B7" w:rsidRPr="000163B7">
        <w:rPr>
          <w:rFonts w:asciiTheme="minorHAnsi" w:hAnsiTheme="minorHAnsi"/>
          <w:sz w:val="24"/>
          <w:szCs w:val="24"/>
        </w:rPr>
        <w:t xml:space="preserve">rust’s </w:t>
      </w:r>
      <w:r w:rsidR="00B72C82" w:rsidRPr="000163B7">
        <w:rPr>
          <w:rFonts w:asciiTheme="minorHAnsi" w:hAnsiTheme="minorHAnsi"/>
          <w:sz w:val="24"/>
          <w:szCs w:val="24"/>
        </w:rPr>
        <w:t>governing document does not prohibit these payments.</w:t>
      </w:r>
    </w:p>
    <w:p w14:paraId="3616C224" w14:textId="2708C105" w:rsidR="00B17356" w:rsidRPr="000163B7" w:rsidRDefault="00B17356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Charity Commission will only authorise these payments where it has been clearly shown to be in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9355B7" w:rsidRPr="000163B7">
        <w:rPr>
          <w:rFonts w:asciiTheme="minorHAnsi" w:hAnsiTheme="minorHAnsi"/>
          <w:sz w:val="24"/>
          <w:szCs w:val="24"/>
        </w:rPr>
        <w:t>rust’s</w:t>
      </w:r>
      <w:r w:rsidRPr="000163B7">
        <w:rPr>
          <w:rFonts w:asciiTheme="minorHAnsi" w:hAnsiTheme="minorHAnsi"/>
          <w:sz w:val="24"/>
          <w:szCs w:val="24"/>
        </w:rPr>
        <w:t xml:space="preserve"> interests, and will consider issues such as</w:t>
      </w:r>
      <w:r w:rsidR="003B6E95" w:rsidRPr="000163B7">
        <w:rPr>
          <w:rFonts w:asciiTheme="minorHAnsi" w:hAnsiTheme="minorHAnsi"/>
          <w:sz w:val="24"/>
          <w:szCs w:val="24"/>
        </w:rPr>
        <w:t xml:space="preserve"> the following</w:t>
      </w:r>
      <w:r w:rsidRPr="000163B7">
        <w:rPr>
          <w:rFonts w:asciiTheme="minorHAnsi" w:hAnsiTheme="minorHAnsi"/>
          <w:sz w:val="24"/>
          <w:szCs w:val="24"/>
        </w:rPr>
        <w:t>:</w:t>
      </w:r>
    </w:p>
    <w:p w14:paraId="2222B83F" w14:textId="77777777" w:rsidR="00B17356" w:rsidRPr="000163B7" w:rsidRDefault="00B17356" w:rsidP="00AB7A88">
      <w:pPr>
        <w:pStyle w:val="TSB-Level1Numbers"/>
        <w:numPr>
          <w:ilvl w:val="0"/>
          <w:numId w:val="15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reasons f</w:t>
      </w:r>
      <w:r w:rsidR="003B6E95" w:rsidRPr="000163B7">
        <w:rPr>
          <w:rFonts w:asciiTheme="minorHAnsi" w:hAnsiTheme="minorHAnsi"/>
          <w:sz w:val="24"/>
          <w:szCs w:val="24"/>
        </w:rPr>
        <w:t>or the payment</w:t>
      </w:r>
    </w:p>
    <w:p w14:paraId="29030235" w14:textId="77777777" w:rsidR="00B17356" w:rsidRPr="000163B7" w:rsidRDefault="00B17356" w:rsidP="00AB7A88">
      <w:pPr>
        <w:pStyle w:val="TSB-Level1Numbers"/>
        <w:numPr>
          <w:ilvl w:val="0"/>
          <w:numId w:val="15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Whether conflicts of interest have been managed appropriately</w:t>
      </w:r>
    </w:p>
    <w:p w14:paraId="7378835E" w14:textId="77777777" w:rsidR="00B17356" w:rsidRPr="000163B7" w:rsidRDefault="00B17356" w:rsidP="00AB7A88">
      <w:pPr>
        <w:pStyle w:val="TSB-Level1Numbers"/>
        <w:numPr>
          <w:ilvl w:val="0"/>
          <w:numId w:val="15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Whether the Secretary of S</w:t>
      </w:r>
      <w:r w:rsidR="009004A1" w:rsidRPr="000163B7">
        <w:rPr>
          <w:rFonts w:asciiTheme="minorHAnsi" w:hAnsiTheme="minorHAnsi"/>
          <w:sz w:val="24"/>
          <w:szCs w:val="24"/>
        </w:rPr>
        <w:t>tate for Education is in agreement</w:t>
      </w:r>
    </w:p>
    <w:p w14:paraId="71549E5D" w14:textId="38346FDE" w:rsidR="00B17356" w:rsidRPr="000163B7" w:rsidRDefault="00B17356" w:rsidP="00AB7A88">
      <w:pPr>
        <w:pStyle w:val="TSB-Level1Numbers"/>
        <w:numPr>
          <w:ilvl w:val="0"/>
          <w:numId w:val="15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Whether the payment of any trustees</w:t>
      </w:r>
      <w:r w:rsidR="001713BF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 </w:t>
      </w:r>
      <w:r w:rsidRPr="000163B7">
        <w:rPr>
          <w:rFonts w:asciiTheme="minorHAnsi" w:hAnsiTheme="minorHAnsi"/>
          <w:sz w:val="24"/>
          <w:szCs w:val="24"/>
        </w:rPr>
        <w:t xml:space="preserve">is in the longer-term interests of </w:t>
      </w:r>
      <w:r w:rsidR="009355B7" w:rsidRPr="000163B7">
        <w:rPr>
          <w:rFonts w:asciiTheme="minorHAnsi" w:hAnsiTheme="minorHAnsi"/>
          <w:sz w:val="24"/>
          <w:szCs w:val="24"/>
        </w:rPr>
        <w:t xml:space="preserve">an </w:t>
      </w:r>
      <w:r w:rsidRPr="000163B7">
        <w:rPr>
          <w:rFonts w:asciiTheme="minorHAnsi" w:hAnsiTheme="minorHAnsi"/>
          <w:sz w:val="24"/>
          <w:szCs w:val="24"/>
        </w:rPr>
        <w:t>academy</w:t>
      </w:r>
      <w:r w:rsidR="009355B7" w:rsidRPr="000163B7">
        <w:rPr>
          <w:rFonts w:asciiTheme="minorHAnsi" w:hAnsiTheme="minorHAnsi"/>
          <w:sz w:val="24"/>
          <w:szCs w:val="24"/>
        </w:rPr>
        <w:t xml:space="preserve"> in the trust or the academy trust</w:t>
      </w:r>
    </w:p>
    <w:p w14:paraId="564C414E" w14:textId="7BF9B400" w:rsidR="00B17356" w:rsidRPr="000163B7" w:rsidRDefault="00B17356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Before the payment can be validated,</w:t>
      </w:r>
      <w:r w:rsidR="003B6E95" w:rsidRPr="000163B7">
        <w:rPr>
          <w:rFonts w:asciiTheme="minorHAnsi" w:hAnsiTheme="minorHAnsi"/>
          <w:sz w:val="24"/>
          <w:szCs w:val="24"/>
        </w:rPr>
        <w:t xml:space="preserve"> and authority is received from the Charity Commission,</w:t>
      </w:r>
      <w:r w:rsidRPr="000163B7">
        <w:rPr>
          <w:rFonts w:asciiTheme="minorHAnsi" w:hAnsiTheme="minorHAnsi"/>
          <w:sz w:val="24"/>
          <w:szCs w:val="24"/>
        </w:rPr>
        <w:t xml:space="preserve"> the 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9355B7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E97302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will ensure that t</w:t>
      </w:r>
      <w:r w:rsidR="003B6E95" w:rsidRPr="000163B7">
        <w:rPr>
          <w:rFonts w:asciiTheme="minorHAnsi" w:hAnsiTheme="minorHAnsi"/>
          <w:sz w:val="24"/>
          <w:szCs w:val="24"/>
        </w:rPr>
        <w:t>he following conditions are met:</w:t>
      </w:r>
      <w:r w:rsidR="001F3D73" w:rsidRPr="000163B7">
        <w:rPr>
          <w:rFonts w:asciiTheme="minorHAnsi" w:hAnsiTheme="minorHAnsi"/>
          <w:sz w:val="24"/>
          <w:szCs w:val="24"/>
        </w:rPr>
        <w:t xml:space="preserve"> </w:t>
      </w:r>
    </w:p>
    <w:p w14:paraId="4672405A" w14:textId="5966D492" w:rsidR="003B6E95" w:rsidRPr="000163B7" w:rsidRDefault="003B6E95" w:rsidP="00AB7A88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There is a written agreement between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9355B7" w:rsidRPr="000163B7">
        <w:rPr>
          <w:rFonts w:asciiTheme="minorHAnsi" w:hAnsiTheme="minorHAnsi"/>
          <w:sz w:val="24"/>
          <w:szCs w:val="24"/>
        </w:rPr>
        <w:t xml:space="preserve">rust </w:t>
      </w:r>
      <w:r w:rsidRPr="000163B7">
        <w:rPr>
          <w:rFonts w:asciiTheme="minorHAnsi" w:hAnsiTheme="minorHAnsi"/>
          <w:sz w:val="24"/>
          <w:szCs w:val="24"/>
        </w:rPr>
        <w:t xml:space="preserve">and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 or connect</w:t>
      </w:r>
      <w:r w:rsidR="002C2601" w:rsidRPr="000163B7">
        <w:rPr>
          <w:rFonts w:asciiTheme="minorHAnsi" w:hAnsiTheme="minorHAnsi"/>
          <w:sz w:val="24"/>
          <w:szCs w:val="24"/>
        </w:rPr>
        <w:t>ed</w:t>
      </w:r>
      <w:r w:rsidRPr="000163B7">
        <w:rPr>
          <w:rFonts w:asciiTheme="minorHAnsi" w:hAnsiTheme="minorHAnsi"/>
          <w:sz w:val="24"/>
          <w:szCs w:val="24"/>
        </w:rPr>
        <w:t xml:space="preserve"> person to whom the payment is to be paid</w:t>
      </w:r>
      <w:r w:rsidR="001713BF" w:rsidRPr="000163B7">
        <w:rPr>
          <w:rFonts w:asciiTheme="minorHAnsi" w:hAnsiTheme="minorHAnsi"/>
          <w:sz w:val="24"/>
          <w:szCs w:val="24"/>
        </w:rPr>
        <w:t xml:space="preserve"> or between the school and the </w:t>
      </w:r>
      <w:r w:rsidR="006F599A">
        <w:rPr>
          <w:rFonts w:asciiTheme="minorHAnsi" w:hAnsiTheme="minorHAnsi"/>
          <w:sz w:val="24"/>
          <w:szCs w:val="24"/>
        </w:rPr>
        <w:t>LTC</w:t>
      </w:r>
      <w:r w:rsidR="00E97302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or connected person to whom the payment is to be paid </w:t>
      </w:r>
    </w:p>
    <w:p w14:paraId="281B8F91" w14:textId="77777777" w:rsidR="003B6E95" w:rsidRPr="000163B7" w:rsidRDefault="003B6E95" w:rsidP="00AB7A88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written agreement sets out the exact or maximum amount to be paid</w:t>
      </w:r>
    </w:p>
    <w:p w14:paraId="445F8378" w14:textId="0923CF0D" w:rsidR="003B6E95" w:rsidRPr="000163B7" w:rsidRDefault="003B6E95" w:rsidP="00AB7A88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trustee </w:t>
      </w:r>
      <w:r w:rsidR="001713BF" w:rsidRPr="000163B7">
        <w:rPr>
          <w:rFonts w:asciiTheme="minorHAnsi" w:hAnsiTheme="minorHAnsi"/>
          <w:sz w:val="24"/>
          <w:szCs w:val="24"/>
        </w:rPr>
        <w:t xml:space="preserve">or </w:t>
      </w:r>
      <w:r w:rsidR="006F599A">
        <w:rPr>
          <w:rFonts w:asciiTheme="minorHAnsi" w:hAnsiTheme="minorHAnsi"/>
          <w:sz w:val="24"/>
          <w:szCs w:val="24"/>
        </w:rPr>
        <w:t>LTC</w:t>
      </w:r>
      <w:r w:rsidR="00143B57" w:rsidRPr="000163B7">
        <w:rPr>
          <w:rFonts w:asciiTheme="minorHAnsi" w:hAnsiTheme="minorHAnsi"/>
          <w:sz w:val="24"/>
          <w:szCs w:val="24"/>
        </w:rPr>
        <w:t xml:space="preserve"> member</w:t>
      </w:r>
      <w:r w:rsidR="001713BF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concerned </w:t>
      </w:r>
      <w:r w:rsidR="004376B8" w:rsidRPr="000163B7">
        <w:rPr>
          <w:rFonts w:asciiTheme="minorHAnsi" w:hAnsiTheme="minorHAnsi"/>
          <w:sz w:val="24"/>
          <w:szCs w:val="24"/>
        </w:rPr>
        <w:t>will not partake in decisions made by the</w:t>
      </w:r>
      <w:r w:rsidR="004376B8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board</w:t>
      </w:r>
      <w:r w:rsidR="002C260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2C260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4376B8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="001713BF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</w:t>
      </w:r>
      <w:r w:rsidR="004376B8" w:rsidRPr="000163B7">
        <w:rPr>
          <w:rFonts w:asciiTheme="minorHAnsi" w:hAnsiTheme="minorHAnsi"/>
          <w:sz w:val="24"/>
          <w:szCs w:val="24"/>
        </w:rPr>
        <w:t>concerning the making of the agreement or the acceptability of the service provided</w:t>
      </w:r>
    </w:p>
    <w:p w14:paraId="1F436B9C" w14:textId="2B9C5C87" w:rsidR="004376B8" w:rsidRPr="000163B7" w:rsidRDefault="004376B8" w:rsidP="00AB7A88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payment is reasonable in relation to the service provided</w:t>
      </w:r>
      <w:r w:rsidR="0029275C" w:rsidRPr="000163B7">
        <w:rPr>
          <w:rFonts w:asciiTheme="minorHAnsi" w:hAnsiTheme="minorHAnsi"/>
          <w:sz w:val="24"/>
          <w:szCs w:val="24"/>
        </w:rPr>
        <w:t xml:space="preserve"> and equivalent to the same service </w:t>
      </w:r>
      <w:r w:rsidR="009355B7" w:rsidRPr="000163B7">
        <w:rPr>
          <w:rFonts w:asciiTheme="minorHAnsi" w:hAnsiTheme="minorHAnsi"/>
          <w:sz w:val="24"/>
          <w:szCs w:val="24"/>
        </w:rPr>
        <w:t xml:space="preserve">that may be </w:t>
      </w:r>
      <w:r w:rsidR="0029275C" w:rsidRPr="000163B7">
        <w:rPr>
          <w:rFonts w:asciiTheme="minorHAnsi" w:hAnsiTheme="minorHAnsi"/>
          <w:sz w:val="24"/>
          <w:szCs w:val="24"/>
        </w:rPr>
        <w:t>provided by an equally qualified and experienced person</w:t>
      </w:r>
    </w:p>
    <w:p w14:paraId="7884116A" w14:textId="55560B54" w:rsidR="004376B8" w:rsidRPr="000163B7" w:rsidRDefault="004376B8" w:rsidP="00AB7A88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</w:t>
      </w:r>
      <w:r w:rsidR="002C260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2C2601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2C2601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follows the duty of care guidelines outlined in the Trustee Act 2000</w:t>
      </w:r>
    </w:p>
    <w:p w14:paraId="7D9D163A" w14:textId="407B5F54" w:rsidR="004376B8" w:rsidRPr="000163B7" w:rsidRDefault="004376B8" w:rsidP="000530EA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The total number of trustees</w:t>
      </w:r>
      <w:r w:rsidR="00470FB2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214BA8" w:rsidRPr="000163B7">
        <w:rPr>
          <w:rFonts w:asciiTheme="minorHAnsi" w:hAnsiTheme="minorHAnsi"/>
          <w:sz w:val="24"/>
          <w:szCs w:val="24"/>
        </w:rPr>
        <w:t xml:space="preserve"> member</w:t>
      </w:r>
      <w:r w:rsidRPr="000163B7">
        <w:rPr>
          <w:rFonts w:asciiTheme="minorHAnsi" w:hAnsiTheme="minorHAnsi"/>
          <w:sz w:val="24"/>
          <w:szCs w:val="24"/>
        </w:rPr>
        <w:t>, or those connected to the trustees</w:t>
      </w:r>
      <w:r w:rsidR="00470FB2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214BA8" w:rsidRPr="000163B7">
        <w:rPr>
          <w:rFonts w:asciiTheme="minorHAnsi" w:hAnsiTheme="minorHAnsi"/>
          <w:sz w:val="24"/>
          <w:szCs w:val="24"/>
        </w:rPr>
        <w:t xml:space="preserve"> member</w:t>
      </w:r>
      <w:r w:rsidRPr="000163B7">
        <w:rPr>
          <w:rFonts w:asciiTheme="minorHAnsi" w:hAnsiTheme="minorHAnsi"/>
          <w:sz w:val="24"/>
          <w:szCs w:val="24"/>
        </w:rPr>
        <w:t>, who are receiving the payment is a minority</w:t>
      </w:r>
    </w:p>
    <w:p w14:paraId="0E6A9FB1" w14:textId="51D05208" w:rsidR="004376B8" w:rsidRPr="000163B7" w:rsidRDefault="004376B8" w:rsidP="000530EA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There is no prohibition against payment of a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</w:t>
      </w:r>
      <w:r w:rsidR="00470FB2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214BA8" w:rsidRPr="000163B7">
        <w:rPr>
          <w:rFonts w:asciiTheme="minorHAnsi" w:hAnsiTheme="minorHAnsi"/>
          <w:sz w:val="24"/>
          <w:szCs w:val="24"/>
        </w:rPr>
        <w:t xml:space="preserve"> member</w:t>
      </w:r>
    </w:p>
    <w:p w14:paraId="2EDAF169" w14:textId="3BC19396" w:rsidR="008F2DEF" w:rsidRPr="000163B7" w:rsidRDefault="004858C8" w:rsidP="000530EA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lastRenderedPageBreak/>
        <w:t xml:space="preserve">The Charity Commission’s guidance surrounding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</w:t>
      </w:r>
      <w:r w:rsidR="00470FB2" w:rsidRPr="000163B7">
        <w:rPr>
          <w:rFonts w:asciiTheme="minorHAnsi" w:hAnsiTheme="minorHAnsi"/>
          <w:sz w:val="24"/>
          <w:szCs w:val="24"/>
        </w:rPr>
        <w:t xml:space="preserve"> or </w:t>
      </w:r>
      <w:r w:rsidR="006F599A">
        <w:rPr>
          <w:rFonts w:asciiTheme="minorHAnsi" w:hAnsiTheme="minorHAnsi"/>
          <w:sz w:val="24"/>
          <w:szCs w:val="24"/>
        </w:rPr>
        <w:t>LTC</w:t>
      </w:r>
      <w:r w:rsidR="00214BA8" w:rsidRPr="000163B7">
        <w:rPr>
          <w:rFonts w:asciiTheme="minorHAnsi" w:hAnsiTheme="minorHAnsi"/>
          <w:sz w:val="24"/>
          <w:szCs w:val="24"/>
        </w:rPr>
        <w:t xml:space="preserve"> member</w:t>
      </w:r>
      <w:r w:rsidRPr="000163B7">
        <w:rPr>
          <w:rFonts w:asciiTheme="minorHAnsi" w:hAnsiTheme="minorHAnsi"/>
          <w:sz w:val="24"/>
          <w:szCs w:val="24"/>
        </w:rPr>
        <w:t xml:space="preserve"> payments has been considered and adhered to where relevant</w:t>
      </w:r>
      <w:r w:rsidR="008F2DEF" w:rsidRPr="000163B7">
        <w:rPr>
          <w:rFonts w:asciiTheme="minorHAnsi" w:hAnsiTheme="minorHAnsi"/>
          <w:sz w:val="24"/>
          <w:szCs w:val="24"/>
        </w:rPr>
        <w:t xml:space="preserve"> </w:t>
      </w:r>
    </w:p>
    <w:p w14:paraId="3F3E9297" w14:textId="750CA0CE" w:rsidR="00470FB2" w:rsidRPr="000163B7" w:rsidRDefault="008F2DEF" w:rsidP="00470FB2">
      <w:pPr>
        <w:pStyle w:val="TSB-Level1Numbers"/>
        <w:numPr>
          <w:ilvl w:val="0"/>
          <w:numId w:val="16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The payment is in the best interests of </w:t>
      </w:r>
      <w:r w:rsidR="009355B7" w:rsidRPr="000163B7">
        <w:rPr>
          <w:rFonts w:asciiTheme="minorHAnsi" w:hAnsiTheme="minorHAnsi"/>
          <w:sz w:val="24"/>
          <w:szCs w:val="24"/>
        </w:rPr>
        <w:t xml:space="preserve">an individual </w:t>
      </w:r>
      <w:r w:rsidR="000163B7" w:rsidRPr="000163B7">
        <w:rPr>
          <w:rFonts w:asciiTheme="minorHAnsi" w:hAnsiTheme="minorHAnsi"/>
          <w:sz w:val="24"/>
          <w:szCs w:val="24"/>
        </w:rPr>
        <w:t>school</w:t>
      </w:r>
      <w:r w:rsidR="009355B7" w:rsidRPr="000163B7">
        <w:rPr>
          <w:rFonts w:asciiTheme="minorHAnsi" w:hAnsiTheme="minorHAnsi"/>
          <w:sz w:val="24"/>
          <w:szCs w:val="24"/>
        </w:rPr>
        <w:t xml:space="preserve">, </w:t>
      </w:r>
      <w:r w:rsidR="000163B7" w:rsidRPr="000163B7">
        <w:rPr>
          <w:rFonts w:asciiTheme="minorHAnsi" w:hAnsiTheme="minorHAnsi"/>
          <w:sz w:val="24"/>
          <w:szCs w:val="24"/>
        </w:rPr>
        <w:t>schools</w:t>
      </w:r>
      <w:r w:rsidR="0029275C" w:rsidRPr="000163B7">
        <w:rPr>
          <w:rFonts w:asciiTheme="minorHAnsi" w:hAnsiTheme="minorHAnsi"/>
          <w:sz w:val="24"/>
          <w:szCs w:val="24"/>
        </w:rPr>
        <w:t xml:space="preserve"> or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29275C" w:rsidRPr="000163B7">
        <w:rPr>
          <w:rFonts w:asciiTheme="minorHAnsi" w:hAnsiTheme="minorHAnsi"/>
          <w:sz w:val="24"/>
          <w:szCs w:val="24"/>
        </w:rPr>
        <w:t>rust</w:t>
      </w:r>
    </w:p>
    <w:p w14:paraId="7222F0EA" w14:textId="77777777" w:rsidR="00470FB2" w:rsidRPr="00DA482D" w:rsidRDefault="00470FB2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b/>
          <w:bCs/>
          <w:sz w:val="24"/>
          <w:szCs w:val="24"/>
        </w:rPr>
      </w:pPr>
      <w:r w:rsidRPr="00DA482D">
        <w:rPr>
          <w:rFonts w:asciiTheme="minorHAnsi" w:hAnsiTheme="minorHAnsi"/>
          <w:b/>
          <w:bCs/>
          <w:sz w:val="24"/>
          <w:szCs w:val="24"/>
        </w:rPr>
        <w:t>Trustees only:</w:t>
      </w:r>
    </w:p>
    <w:p w14:paraId="0BC7DF9F" w14:textId="121CD033" w:rsidR="000A6B8E" w:rsidRPr="000163B7" w:rsidRDefault="004858C8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Any written agreements for payments to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rustees will be recorded separately to minutes</w:t>
      </w:r>
      <w:r w:rsidR="000A6B8E" w:rsidRPr="000163B7">
        <w:rPr>
          <w:rFonts w:asciiTheme="minorHAnsi" w:hAnsiTheme="minorHAnsi"/>
          <w:sz w:val="24"/>
          <w:szCs w:val="24"/>
        </w:rPr>
        <w:t xml:space="preserve"> and must meet the criteria outlined in section 4.4. of the Charity Commission’s ‘Trustee expenses and payments’ guidance. </w:t>
      </w:r>
    </w:p>
    <w:p w14:paraId="762897AE" w14:textId="10268BB7" w:rsidR="00B17356" w:rsidRPr="000163B7" w:rsidRDefault="009428B9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When exercising the duty of care in deciding whether a payment to a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 is viable</w:t>
      </w:r>
      <w:r w:rsidR="002C2601" w:rsidRPr="000163B7">
        <w:rPr>
          <w:rFonts w:asciiTheme="minorHAnsi" w:hAnsiTheme="minorHAnsi"/>
          <w:sz w:val="24"/>
          <w:szCs w:val="24"/>
        </w:rPr>
        <w:t xml:space="preserve">, the 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4C7780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4C7780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2C2601" w:rsidRPr="000163B7">
        <w:rPr>
          <w:rFonts w:asciiTheme="minorHAnsi" w:hAnsiTheme="minorHAnsi"/>
          <w:sz w:val="24"/>
          <w:szCs w:val="24"/>
        </w:rPr>
        <w:t>will</w:t>
      </w:r>
      <w:r w:rsidRPr="000163B7">
        <w:rPr>
          <w:rFonts w:asciiTheme="minorHAnsi" w:hAnsiTheme="minorHAnsi"/>
          <w:sz w:val="24"/>
          <w:szCs w:val="24"/>
        </w:rPr>
        <w:t xml:space="preserve"> fulfil its requirements to:</w:t>
      </w:r>
    </w:p>
    <w:p w14:paraId="0E4FE460" w14:textId="2DB95A76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Exercise the power r</w:t>
      </w:r>
      <w:r w:rsidR="008F2DEF" w:rsidRPr="000163B7">
        <w:rPr>
          <w:rFonts w:asciiTheme="minorHAnsi" w:hAnsiTheme="minorHAnsi"/>
          <w:sz w:val="24"/>
          <w:szCs w:val="24"/>
        </w:rPr>
        <w:t>esponsibly</w:t>
      </w:r>
      <w:r w:rsidRPr="000163B7">
        <w:rPr>
          <w:rFonts w:asciiTheme="minorHAnsi" w:hAnsiTheme="minorHAnsi"/>
          <w:sz w:val="24"/>
          <w:szCs w:val="24"/>
        </w:rPr>
        <w:t xml:space="preserve"> in the best interests of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D87ED2" w:rsidRPr="000163B7">
        <w:rPr>
          <w:rFonts w:asciiTheme="minorHAnsi" w:hAnsiTheme="minorHAnsi"/>
          <w:sz w:val="24"/>
          <w:szCs w:val="24"/>
        </w:rPr>
        <w:t>rust</w:t>
      </w:r>
      <w:r w:rsidRPr="000163B7">
        <w:rPr>
          <w:rFonts w:asciiTheme="minorHAnsi" w:hAnsiTheme="minorHAnsi"/>
          <w:sz w:val="24"/>
          <w:szCs w:val="24"/>
        </w:rPr>
        <w:t>.</w:t>
      </w:r>
    </w:p>
    <w:p w14:paraId="29F8FB96" w14:textId="77777777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Seek professional advice when in doubt.</w:t>
      </w:r>
    </w:p>
    <w:p w14:paraId="4FD8729F" w14:textId="60FEA836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Be clear that the payment of a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 xml:space="preserve">rustee can be justified. </w:t>
      </w:r>
    </w:p>
    <w:p w14:paraId="3DB22264" w14:textId="0F4331A3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Ensure that conflicts of interest are properly and openly managed in accordance with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A00769" w:rsidRPr="000163B7">
        <w:rPr>
          <w:rFonts w:asciiTheme="minorHAnsi" w:hAnsiTheme="minorHAnsi"/>
          <w:sz w:val="24"/>
          <w:szCs w:val="24"/>
        </w:rPr>
        <w:t>rust</w:t>
      </w:r>
      <w:r w:rsidR="000E24C7" w:rsidRPr="000163B7">
        <w:rPr>
          <w:rFonts w:asciiTheme="minorHAnsi" w:hAnsiTheme="minorHAnsi"/>
          <w:sz w:val="24"/>
          <w:szCs w:val="24"/>
        </w:rPr>
        <w:t>’</w:t>
      </w:r>
      <w:r w:rsidR="00A00769" w:rsidRPr="000163B7">
        <w:rPr>
          <w:rFonts w:asciiTheme="minorHAnsi" w:hAnsiTheme="minorHAnsi"/>
          <w:sz w:val="24"/>
          <w:szCs w:val="24"/>
        </w:rPr>
        <w:t>s</w:t>
      </w:r>
      <w:r w:rsidR="00196E8E" w:rsidRPr="000163B7">
        <w:rPr>
          <w:rFonts w:asciiTheme="minorHAnsi" w:hAnsiTheme="minorHAnsi"/>
          <w:sz w:val="24"/>
          <w:szCs w:val="24"/>
        </w:rPr>
        <w:t xml:space="preserve"> </w:t>
      </w:r>
      <w:r w:rsidR="00A00769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Conflicts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of Interest Policy.</w:t>
      </w:r>
    </w:p>
    <w:p w14:paraId="75DE2DFE" w14:textId="77777777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Ensure that agreements are complied with and that any poor performance is identified and addressed.</w:t>
      </w:r>
    </w:p>
    <w:p w14:paraId="6797570B" w14:textId="77777777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Retain the agreement.</w:t>
      </w:r>
    </w:p>
    <w:p w14:paraId="33F31EE2" w14:textId="6B0831BC" w:rsidR="009428B9" w:rsidRPr="000163B7" w:rsidRDefault="009428B9" w:rsidP="000530EA">
      <w:pPr>
        <w:pStyle w:val="TSB-Level1Numbers"/>
        <w:numPr>
          <w:ilvl w:val="0"/>
          <w:numId w:val="17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Disclose the payments in the</w:t>
      </w:r>
      <w:r w:rsidR="000163B7" w:rsidRPr="000163B7">
        <w:rPr>
          <w:rFonts w:asciiTheme="minorHAnsi" w:hAnsiTheme="minorHAnsi"/>
          <w:sz w:val="24"/>
          <w:szCs w:val="24"/>
        </w:rPr>
        <w:t xml:space="preserve"> T</w:t>
      </w:r>
      <w:r w:rsidR="009355B7" w:rsidRPr="000163B7">
        <w:rPr>
          <w:rFonts w:asciiTheme="minorHAnsi" w:hAnsiTheme="minorHAnsi"/>
          <w:sz w:val="24"/>
          <w:szCs w:val="24"/>
        </w:rPr>
        <w:t>rust</w:t>
      </w:r>
      <w:r w:rsidRPr="000163B7">
        <w:rPr>
          <w:rFonts w:asciiTheme="minorHAnsi" w:hAnsiTheme="minorHAnsi"/>
          <w:sz w:val="24"/>
          <w:szCs w:val="24"/>
        </w:rPr>
        <w:t>’s accounts.</w:t>
      </w:r>
    </w:p>
    <w:p w14:paraId="10F48E6F" w14:textId="37D710AA" w:rsidR="009004A1" w:rsidRPr="000163B7" w:rsidRDefault="008F2DEF" w:rsidP="00E34DF9">
      <w:pPr>
        <w:pStyle w:val="TSB-Level1Numbers"/>
        <w:numPr>
          <w:ilvl w:val="0"/>
          <w:numId w:val="0"/>
        </w:numPr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In the application </w:t>
      </w:r>
      <w:r w:rsidR="009004A1" w:rsidRPr="000163B7">
        <w:rPr>
          <w:rFonts w:asciiTheme="minorHAnsi" w:hAnsiTheme="minorHAnsi"/>
          <w:sz w:val="24"/>
          <w:szCs w:val="24"/>
        </w:rPr>
        <w:t>to the Charity Commission</w:t>
      </w:r>
      <w:r w:rsidRPr="000163B7">
        <w:rPr>
          <w:rFonts w:asciiTheme="minorHAnsi" w:hAnsiTheme="minorHAnsi"/>
          <w:sz w:val="24"/>
          <w:szCs w:val="24"/>
        </w:rPr>
        <w:t xml:space="preserve"> to approve a payment</w:t>
      </w:r>
      <w:r w:rsidR="009004A1" w:rsidRPr="000163B7">
        <w:rPr>
          <w:rFonts w:asciiTheme="minorHAnsi" w:hAnsiTheme="minorHAnsi"/>
          <w:sz w:val="24"/>
          <w:szCs w:val="24"/>
        </w:rPr>
        <w:t xml:space="preserve">, the </w:t>
      </w:r>
      <w:r w:rsidR="00A00769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A00769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A00769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004A1" w:rsidRPr="000163B7">
        <w:rPr>
          <w:rFonts w:asciiTheme="minorHAnsi" w:hAnsiTheme="minorHAnsi"/>
          <w:sz w:val="24"/>
          <w:szCs w:val="24"/>
        </w:rPr>
        <w:t>will demonstrate:</w:t>
      </w:r>
    </w:p>
    <w:p w14:paraId="1108F2FF" w14:textId="36BA1A01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What steps have been taken to recruit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rustees without payment for their services and, if none, the reasons why.</w:t>
      </w:r>
    </w:p>
    <w:p w14:paraId="1F5EDCBB" w14:textId="52350DB5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Why it is considered advantageous to the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="00D87ED2" w:rsidRPr="000163B7">
        <w:rPr>
          <w:rFonts w:asciiTheme="minorHAnsi" w:hAnsiTheme="minorHAnsi"/>
          <w:sz w:val="24"/>
          <w:szCs w:val="24"/>
        </w:rPr>
        <w:t xml:space="preserve">rust </w:t>
      </w:r>
      <w:r w:rsidRPr="000163B7">
        <w:rPr>
          <w:rFonts w:asciiTheme="minorHAnsi" w:hAnsiTheme="minorHAnsi"/>
          <w:sz w:val="24"/>
          <w:szCs w:val="24"/>
        </w:rPr>
        <w:t xml:space="preserve">to pay a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rustee.</w:t>
      </w:r>
    </w:p>
    <w:p w14:paraId="1546BF56" w14:textId="51DC3782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Whether the functions to be carried out are genuinely those of a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rustee.</w:t>
      </w:r>
    </w:p>
    <w:p w14:paraId="56271212" w14:textId="29020A6A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That the payment is reasonable and affordable, and will not affect the </w:t>
      </w:r>
      <w:r w:rsidR="00090CF9" w:rsidRPr="000163B7">
        <w:rPr>
          <w:rFonts w:asciiTheme="minorHAnsi" w:hAnsiTheme="minorHAnsi"/>
          <w:sz w:val="24"/>
          <w:szCs w:val="24"/>
        </w:rPr>
        <w:t xml:space="preserve">ability of the </w:t>
      </w:r>
      <w:r w:rsidR="00A00769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board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A00769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>to carry out its duties.</w:t>
      </w:r>
    </w:p>
    <w:p w14:paraId="33ED0F7C" w14:textId="77777777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>What risks have been identified and how they will be managed.</w:t>
      </w:r>
    </w:p>
    <w:p w14:paraId="2877E4CF" w14:textId="5FDEEB7D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t xml:space="preserve">How the unpaid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>rustees will be able to review performance, judge value for money and, if necessary, bring the payments to an end.</w:t>
      </w:r>
    </w:p>
    <w:p w14:paraId="1A91AE18" w14:textId="00597A1E" w:rsidR="009004A1" w:rsidRPr="000163B7" w:rsidRDefault="009004A1" w:rsidP="000530EA">
      <w:pPr>
        <w:pStyle w:val="TSB-Level1Numbers"/>
        <w:numPr>
          <w:ilvl w:val="0"/>
          <w:numId w:val="21"/>
        </w:numPr>
        <w:jc w:val="both"/>
        <w:rPr>
          <w:rFonts w:asciiTheme="minorHAnsi" w:hAnsiTheme="minorHAnsi"/>
          <w:sz w:val="24"/>
          <w:szCs w:val="24"/>
        </w:rPr>
      </w:pPr>
      <w:r w:rsidRPr="000163B7">
        <w:rPr>
          <w:rFonts w:asciiTheme="minorHAnsi" w:hAnsiTheme="minorHAnsi"/>
          <w:sz w:val="24"/>
          <w:szCs w:val="24"/>
        </w:rPr>
        <w:lastRenderedPageBreak/>
        <w:t>How conflicts of interest will be managed in accordance with the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2C2601" w:rsidRPr="000163B7">
        <w:rPr>
          <w:rFonts w:asciiTheme="minorHAnsi" w:hAnsiTheme="minorHAnsi"/>
          <w:color w:val="000000" w:themeColor="text1"/>
          <w:sz w:val="24"/>
          <w:szCs w:val="24"/>
        </w:rPr>
        <w:t>Co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>nflicts of Interest Policy.</w:t>
      </w:r>
    </w:p>
    <w:p w14:paraId="66370D80" w14:textId="77777777" w:rsidR="00AA1CBC" w:rsidRDefault="00AA1CBC" w:rsidP="00AA1CBC">
      <w:pPr>
        <w:pStyle w:val="TSB-Level1Numbers"/>
        <w:numPr>
          <w:ilvl w:val="0"/>
          <w:numId w:val="0"/>
        </w:numPr>
        <w:ind w:left="1423" w:hanging="431"/>
        <w:jc w:val="both"/>
        <w:rPr>
          <w:rFonts w:asciiTheme="minorHAnsi" w:hAnsiTheme="minorHAnsi"/>
          <w:sz w:val="24"/>
          <w:szCs w:val="24"/>
        </w:rPr>
      </w:pPr>
    </w:p>
    <w:p w14:paraId="54B8E7FA" w14:textId="77777777" w:rsidR="000163B7" w:rsidRPr="000163B7" w:rsidRDefault="000163B7" w:rsidP="00AA1CBC">
      <w:pPr>
        <w:pStyle w:val="TSB-Level1Numbers"/>
        <w:numPr>
          <w:ilvl w:val="0"/>
          <w:numId w:val="0"/>
        </w:numPr>
        <w:ind w:left="1423" w:hanging="431"/>
        <w:jc w:val="both"/>
        <w:rPr>
          <w:rFonts w:asciiTheme="minorHAnsi" w:hAnsiTheme="minorHAnsi"/>
          <w:sz w:val="24"/>
          <w:szCs w:val="24"/>
        </w:rPr>
      </w:pPr>
    </w:p>
    <w:p w14:paraId="0610EAA0" w14:textId="77777777" w:rsidR="00B90908" w:rsidRPr="000163B7" w:rsidRDefault="00B90908" w:rsidP="00A60291">
      <w:pPr>
        <w:pStyle w:val="Heading10"/>
        <w:rPr>
          <w:rFonts w:asciiTheme="minorHAnsi" w:hAnsiTheme="minorHAnsi" w:cstheme="minorHAnsi"/>
          <w:b/>
          <w:sz w:val="24"/>
          <w:szCs w:val="24"/>
        </w:rPr>
      </w:pPr>
      <w:bookmarkStart w:id="16" w:name="_Reimbursement__for"/>
      <w:bookmarkStart w:id="17" w:name="_Reimbursement_for_loss"/>
      <w:bookmarkStart w:id="18" w:name="_How_are_expenses"/>
      <w:bookmarkStart w:id="19" w:name="_Monitoring_and_review"/>
      <w:bookmarkEnd w:id="16"/>
      <w:bookmarkEnd w:id="17"/>
      <w:bookmarkEnd w:id="18"/>
      <w:bookmarkEnd w:id="19"/>
      <w:r w:rsidRPr="000163B7">
        <w:rPr>
          <w:rFonts w:asciiTheme="minorHAnsi" w:hAnsiTheme="minorHAnsi" w:cstheme="minorHAnsi"/>
          <w:b/>
          <w:sz w:val="24"/>
          <w:szCs w:val="24"/>
        </w:rPr>
        <w:t>Monitoring and review</w:t>
      </w:r>
    </w:p>
    <w:p w14:paraId="5205B824" w14:textId="3D2D543A" w:rsidR="00B90908" w:rsidRPr="000163B7" w:rsidRDefault="00B90908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The </w:t>
      </w:r>
      <w:r w:rsidR="00470FB2" w:rsidRPr="000163B7">
        <w:rPr>
          <w:rFonts w:asciiTheme="minorHAnsi" w:hAnsiTheme="minorHAnsi"/>
          <w:color w:val="000000" w:themeColor="text1"/>
          <w:sz w:val="24"/>
          <w:szCs w:val="24"/>
        </w:rPr>
        <w:t>C</w:t>
      </w:r>
      <w:r w:rsidR="00A00769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hief </w:t>
      </w:r>
      <w:r w:rsidR="00470FB2" w:rsidRPr="000163B7">
        <w:rPr>
          <w:rFonts w:asciiTheme="minorHAnsi" w:hAnsiTheme="minorHAnsi"/>
          <w:color w:val="000000" w:themeColor="text1"/>
          <w:sz w:val="24"/>
          <w:szCs w:val="24"/>
        </w:rPr>
        <w:t>O</w:t>
      </w:r>
      <w:r w:rsidR="00A00769"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perating </w:t>
      </w:r>
      <w:r w:rsidR="00470FB2" w:rsidRPr="000163B7">
        <w:rPr>
          <w:rFonts w:asciiTheme="minorHAnsi" w:hAnsiTheme="minorHAnsi"/>
          <w:color w:val="000000" w:themeColor="text1"/>
          <w:sz w:val="24"/>
          <w:szCs w:val="24"/>
        </w:rPr>
        <w:t>O</w:t>
      </w:r>
      <w:r w:rsidR="00A00769" w:rsidRPr="000163B7">
        <w:rPr>
          <w:rFonts w:asciiTheme="minorHAnsi" w:hAnsiTheme="minorHAnsi"/>
          <w:color w:val="000000" w:themeColor="text1"/>
          <w:sz w:val="24"/>
          <w:szCs w:val="24"/>
        </w:rPr>
        <w:t>fficer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 xml:space="preserve"> will review this policy on an annual basis in conjunction with the board of </w:t>
      </w:r>
      <w:r w:rsidR="000163B7" w:rsidRPr="000163B7">
        <w:rPr>
          <w:rFonts w:asciiTheme="minorHAnsi" w:hAnsiTheme="minorHAnsi"/>
          <w:color w:val="000000" w:themeColor="text1"/>
          <w:sz w:val="24"/>
          <w:szCs w:val="24"/>
        </w:rPr>
        <w:t>T</w:t>
      </w:r>
      <w:r w:rsidRPr="000163B7">
        <w:rPr>
          <w:rFonts w:asciiTheme="minorHAnsi" w:hAnsiTheme="minorHAnsi"/>
          <w:color w:val="000000" w:themeColor="text1"/>
          <w:sz w:val="24"/>
          <w:szCs w:val="24"/>
        </w:rPr>
        <w:t>rustees and will make any changes necessary.</w:t>
      </w:r>
    </w:p>
    <w:p w14:paraId="407629E0" w14:textId="5788E21A" w:rsidR="005A5AE5" w:rsidRPr="000163B7" w:rsidRDefault="00B90908" w:rsidP="00E34DF9">
      <w:pPr>
        <w:pStyle w:val="TSB-Level1Numbers"/>
        <w:numPr>
          <w:ilvl w:val="0"/>
          <w:numId w:val="0"/>
        </w:numPr>
        <w:jc w:val="both"/>
        <w:rPr>
          <w:rFonts w:asciiTheme="minorHAnsi" w:hAnsiTheme="minorHAnsi"/>
          <w:sz w:val="24"/>
          <w:szCs w:val="24"/>
        </w:rPr>
        <w:sectPr w:rsidR="005A5AE5" w:rsidRPr="000163B7" w:rsidSect="00B0057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440" w:bottom="1440" w:left="1440" w:header="564" w:footer="708" w:gutter="0"/>
          <w:cols w:space="708"/>
          <w:docGrid w:linePitch="360"/>
        </w:sectPr>
      </w:pPr>
      <w:r w:rsidRPr="000163B7">
        <w:rPr>
          <w:rFonts w:asciiTheme="minorHAnsi" w:hAnsiTheme="minorHAnsi"/>
          <w:sz w:val="24"/>
          <w:szCs w:val="24"/>
        </w:rPr>
        <w:t xml:space="preserve">All </w:t>
      </w:r>
      <w:r w:rsidR="000163B7" w:rsidRPr="000163B7">
        <w:rPr>
          <w:rFonts w:asciiTheme="minorHAnsi" w:hAnsiTheme="minorHAnsi"/>
          <w:sz w:val="24"/>
          <w:szCs w:val="24"/>
        </w:rPr>
        <w:t>T</w:t>
      </w:r>
      <w:r w:rsidRPr="000163B7">
        <w:rPr>
          <w:rFonts w:asciiTheme="minorHAnsi" w:hAnsiTheme="minorHAnsi"/>
          <w:sz w:val="24"/>
          <w:szCs w:val="24"/>
        </w:rPr>
        <w:t xml:space="preserve">rustees </w:t>
      </w:r>
      <w:r w:rsidR="00470FB2" w:rsidRPr="000163B7">
        <w:rPr>
          <w:rFonts w:asciiTheme="minorHAnsi" w:hAnsiTheme="minorHAnsi"/>
          <w:sz w:val="24"/>
          <w:szCs w:val="24"/>
        </w:rPr>
        <w:t xml:space="preserve">and </w:t>
      </w:r>
      <w:r w:rsidR="006F599A">
        <w:rPr>
          <w:rFonts w:asciiTheme="minorHAnsi" w:hAnsiTheme="minorHAnsi"/>
          <w:sz w:val="24"/>
          <w:szCs w:val="24"/>
        </w:rPr>
        <w:t>LTC</w:t>
      </w:r>
      <w:r w:rsidR="00214BA8" w:rsidRPr="000163B7">
        <w:rPr>
          <w:rFonts w:asciiTheme="minorHAnsi" w:hAnsiTheme="minorHAnsi"/>
          <w:sz w:val="24"/>
          <w:szCs w:val="24"/>
        </w:rPr>
        <w:t xml:space="preserve"> members</w:t>
      </w:r>
      <w:r w:rsidR="00470FB2" w:rsidRPr="000163B7">
        <w:rPr>
          <w:rFonts w:asciiTheme="minorHAnsi" w:hAnsiTheme="minorHAnsi"/>
          <w:sz w:val="24"/>
          <w:szCs w:val="24"/>
        </w:rPr>
        <w:t xml:space="preserve"> </w:t>
      </w:r>
      <w:r w:rsidRPr="000163B7">
        <w:rPr>
          <w:rFonts w:asciiTheme="minorHAnsi" w:hAnsiTheme="minorHAnsi"/>
          <w:sz w:val="24"/>
          <w:szCs w:val="24"/>
        </w:rPr>
        <w:t xml:space="preserve">are required to familiarise themselves with this policy upon their appointment to the </w:t>
      </w:r>
      <w:r w:rsidRPr="000163B7">
        <w:rPr>
          <w:rFonts w:asciiTheme="minorHAnsi" w:hAnsiTheme="minorHAnsi"/>
          <w:bCs/>
          <w:color w:val="000000" w:themeColor="text1"/>
          <w:sz w:val="24"/>
          <w:szCs w:val="24"/>
        </w:rPr>
        <w:t>board</w:t>
      </w:r>
      <w:r w:rsidR="001C7C83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of </w:t>
      </w:r>
      <w:r w:rsidR="000163B7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T</w:t>
      </w:r>
      <w:r w:rsidR="001C7C83" w:rsidRPr="000163B7">
        <w:rPr>
          <w:rFonts w:asciiTheme="minorHAnsi" w:hAnsiTheme="minorHAnsi"/>
          <w:bCs/>
          <w:color w:val="000000" w:themeColor="text1"/>
          <w:sz w:val="24"/>
          <w:szCs w:val="24"/>
        </w:rPr>
        <w:t>rustees</w:t>
      </w:r>
      <w:r w:rsidR="00470FB2" w:rsidRPr="000163B7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or </w:t>
      </w:r>
      <w:r w:rsidR="006F599A">
        <w:rPr>
          <w:rFonts w:asciiTheme="minorHAnsi" w:hAnsiTheme="minorHAnsi"/>
          <w:bCs/>
          <w:color w:val="000000" w:themeColor="text1"/>
          <w:sz w:val="24"/>
          <w:szCs w:val="24"/>
        </w:rPr>
        <w:t>LTC</w:t>
      </w:r>
      <w:r w:rsidRPr="000163B7">
        <w:rPr>
          <w:rFonts w:asciiTheme="minorHAnsi" w:hAnsiTheme="minorHAnsi"/>
          <w:sz w:val="24"/>
          <w:szCs w:val="24"/>
        </w:rPr>
        <w:t>.</w:t>
      </w:r>
    </w:p>
    <w:p w14:paraId="10314654" w14:textId="30BD8F9F" w:rsidR="005A5AE5" w:rsidRPr="000163B7" w:rsidRDefault="005A5AE5" w:rsidP="005A5AE5">
      <w:pPr>
        <w:pStyle w:val="Heading10"/>
        <w:numPr>
          <w:ilvl w:val="0"/>
          <w:numId w:val="0"/>
        </w:numPr>
        <w:rPr>
          <w:rFonts w:asciiTheme="minorHAnsi" w:hAnsiTheme="minorHAnsi" w:cstheme="minorHAnsi"/>
          <w:b/>
          <w:sz w:val="24"/>
          <w:szCs w:val="24"/>
        </w:rPr>
      </w:pPr>
      <w:bookmarkStart w:id="20" w:name="f"/>
      <w:bookmarkStart w:id="21" w:name="B"/>
      <w:r w:rsidRPr="000163B7">
        <w:rPr>
          <w:rFonts w:asciiTheme="minorHAnsi" w:hAnsiTheme="minorHAnsi" w:cstheme="minorHAnsi"/>
          <w:b/>
          <w:sz w:val="24"/>
          <w:szCs w:val="24"/>
        </w:rPr>
        <w:lastRenderedPageBreak/>
        <w:t>Claim Form</w:t>
      </w:r>
      <w:r w:rsidR="00946306">
        <w:rPr>
          <w:rFonts w:asciiTheme="minorHAnsi" w:hAnsiTheme="minorHAnsi" w:cstheme="minorHAnsi"/>
          <w:b/>
          <w:sz w:val="24"/>
          <w:szCs w:val="24"/>
        </w:rPr>
        <w:t xml:space="preserve"> for </w:t>
      </w:r>
      <w:r w:rsidR="006F599A">
        <w:rPr>
          <w:rFonts w:asciiTheme="minorHAnsi" w:hAnsiTheme="minorHAnsi" w:cstheme="minorHAnsi"/>
          <w:b/>
          <w:sz w:val="24"/>
          <w:szCs w:val="24"/>
        </w:rPr>
        <w:t>LTC</w:t>
      </w:r>
      <w:r w:rsidR="00946306">
        <w:rPr>
          <w:rFonts w:asciiTheme="minorHAnsi" w:hAnsiTheme="minorHAnsi" w:cstheme="minorHAnsi"/>
          <w:b/>
          <w:sz w:val="24"/>
          <w:szCs w:val="24"/>
        </w:rPr>
        <w:t xml:space="preserve"> Members</w:t>
      </w:r>
    </w:p>
    <w:bookmarkEnd w:id="20"/>
    <w:bookmarkEnd w:id="21"/>
    <w:p w14:paraId="4D63B0B9" w14:textId="77777777" w:rsidR="005A5AE5" w:rsidRPr="000163B7" w:rsidRDefault="005A5AE5" w:rsidP="005A5AE5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163B7">
        <w:rPr>
          <w:rFonts w:asciiTheme="minorHAnsi" w:hAnsiTheme="minorHAnsi" w:cstheme="minorHAnsi"/>
          <w:b/>
          <w:sz w:val="24"/>
          <w:szCs w:val="24"/>
        </w:rPr>
        <w:t>This claim form consists of two sections. Section two must only be completed when payment has been made to another party, e.g. child carer.</w:t>
      </w:r>
    </w:p>
    <w:p w14:paraId="047F897E" w14:textId="77777777" w:rsidR="005A5AE5" w:rsidRPr="000163B7" w:rsidRDefault="005A5AE5" w:rsidP="005A5AE5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BCA69E9" w14:textId="77777777" w:rsidR="005A5AE5" w:rsidRPr="000163B7" w:rsidRDefault="005A5AE5" w:rsidP="005A5AE5">
      <w:pPr>
        <w:rPr>
          <w:rFonts w:asciiTheme="minorHAnsi" w:hAnsiTheme="minorHAnsi" w:cstheme="minorHAnsi"/>
          <w:b/>
          <w:sz w:val="24"/>
          <w:szCs w:val="24"/>
        </w:rPr>
      </w:pPr>
      <w:r w:rsidRPr="000163B7">
        <w:rPr>
          <w:rFonts w:asciiTheme="minorHAnsi" w:hAnsiTheme="minorHAnsi" w:cstheme="minorHAnsi"/>
          <w:b/>
          <w:sz w:val="24"/>
          <w:szCs w:val="24"/>
        </w:rPr>
        <w:t>Section one</w:t>
      </w:r>
    </w:p>
    <w:p w14:paraId="0F4DDFE5" w14:textId="77777777" w:rsidR="005A5AE5" w:rsidRPr="000163B7" w:rsidRDefault="005A5AE5" w:rsidP="005A5AE5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3"/>
        <w:gridCol w:w="4135"/>
        <w:gridCol w:w="2538"/>
      </w:tblGrid>
      <w:tr w:rsidR="005A5AE5" w:rsidRPr="000163B7" w14:paraId="1C279112" w14:textId="77777777" w:rsidTr="00D132D0">
        <w:trPr>
          <w:trHeight w:val="568"/>
        </w:trPr>
        <w:tc>
          <w:tcPr>
            <w:tcW w:w="6629" w:type="dxa"/>
            <w:gridSpan w:val="2"/>
            <w:vAlign w:val="center"/>
          </w:tcPr>
          <w:p w14:paraId="39931C46" w14:textId="63518B95" w:rsidR="005A5AE5" w:rsidRPr="000163B7" w:rsidRDefault="005A5AE5" w:rsidP="00A1587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Name of </w:t>
            </w:r>
            <w:r w:rsidR="006F599A">
              <w:rPr>
                <w:rFonts w:asciiTheme="minorHAnsi" w:hAnsiTheme="minorHAnsi" w:cstheme="minorHAnsi"/>
                <w:b/>
                <w:sz w:val="24"/>
                <w:szCs w:val="24"/>
              </w:rPr>
              <w:t>LTC</w:t>
            </w:r>
            <w:r w:rsidR="00214BA8"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member</w:t>
            </w: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613" w:type="dxa"/>
            <w:vAlign w:val="center"/>
          </w:tcPr>
          <w:p w14:paraId="5BB0793A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Date:</w:t>
            </w:r>
          </w:p>
        </w:tc>
      </w:tr>
      <w:tr w:rsidR="005A5AE5" w:rsidRPr="000163B7" w14:paraId="388B226C" w14:textId="77777777" w:rsidTr="00D132D0">
        <w:trPr>
          <w:trHeight w:val="548"/>
        </w:trPr>
        <w:tc>
          <w:tcPr>
            <w:tcW w:w="2376" w:type="dxa"/>
            <w:shd w:val="clear" w:color="auto" w:fill="BCBEBE" w:themeFill="accent2"/>
            <w:vAlign w:val="center"/>
          </w:tcPr>
          <w:p w14:paraId="34F521B4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 of expenditure:</w:t>
            </w:r>
          </w:p>
        </w:tc>
        <w:tc>
          <w:tcPr>
            <w:tcW w:w="4253" w:type="dxa"/>
            <w:shd w:val="clear" w:color="auto" w:fill="BCBEBE" w:themeFill="accent2"/>
            <w:vAlign w:val="center"/>
          </w:tcPr>
          <w:p w14:paraId="3B1AB8C7" w14:textId="77777777" w:rsidR="005A5AE5" w:rsidRPr="000163B7" w:rsidRDefault="005A5AE5" w:rsidP="00D132D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Details of expenditure:</w:t>
            </w:r>
          </w:p>
        </w:tc>
        <w:tc>
          <w:tcPr>
            <w:tcW w:w="2613" w:type="dxa"/>
            <w:shd w:val="clear" w:color="auto" w:fill="BCBEBE" w:themeFill="accent2"/>
            <w:vAlign w:val="center"/>
          </w:tcPr>
          <w:p w14:paraId="0B2F8197" w14:textId="77777777" w:rsidR="005A5AE5" w:rsidRPr="000163B7" w:rsidRDefault="005A5AE5" w:rsidP="00D132D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Claim:</w:t>
            </w:r>
          </w:p>
        </w:tc>
      </w:tr>
      <w:tr w:rsidR="005A5AE5" w:rsidRPr="000163B7" w14:paraId="70E95DA9" w14:textId="77777777" w:rsidTr="00D132D0">
        <w:trPr>
          <w:trHeight w:val="542"/>
        </w:trPr>
        <w:tc>
          <w:tcPr>
            <w:tcW w:w="2376" w:type="dxa"/>
          </w:tcPr>
          <w:p w14:paraId="4CB45549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D38B95F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442C41E9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5ED14B27" w14:textId="77777777" w:rsidTr="00D132D0">
        <w:trPr>
          <w:trHeight w:val="552"/>
        </w:trPr>
        <w:tc>
          <w:tcPr>
            <w:tcW w:w="2376" w:type="dxa"/>
          </w:tcPr>
          <w:p w14:paraId="43BB0A50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9878AE2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5FE7E88D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71025A9C" w14:textId="77777777" w:rsidTr="00D132D0">
        <w:trPr>
          <w:trHeight w:val="563"/>
        </w:trPr>
        <w:tc>
          <w:tcPr>
            <w:tcW w:w="2376" w:type="dxa"/>
          </w:tcPr>
          <w:p w14:paraId="1E3D0085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549B0A1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1709E0D0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04894E84" w14:textId="77777777" w:rsidTr="00D132D0">
        <w:trPr>
          <w:trHeight w:val="558"/>
        </w:trPr>
        <w:tc>
          <w:tcPr>
            <w:tcW w:w="2376" w:type="dxa"/>
          </w:tcPr>
          <w:p w14:paraId="025B04B8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8D0A5A3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776F5127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7EA21D79" w14:textId="77777777" w:rsidTr="00D132D0">
        <w:trPr>
          <w:trHeight w:val="554"/>
        </w:trPr>
        <w:tc>
          <w:tcPr>
            <w:tcW w:w="2376" w:type="dxa"/>
          </w:tcPr>
          <w:p w14:paraId="2295CF7C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8457DFE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4CFF7115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0F8A2753" w14:textId="77777777" w:rsidTr="00D132D0">
        <w:trPr>
          <w:trHeight w:val="550"/>
        </w:trPr>
        <w:tc>
          <w:tcPr>
            <w:tcW w:w="2376" w:type="dxa"/>
          </w:tcPr>
          <w:p w14:paraId="2C51ABE9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43CD459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3" w:type="dxa"/>
          </w:tcPr>
          <w:p w14:paraId="3CAB37D8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0A60D3B4" w14:textId="77777777" w:rsidTr="00D132D0">
        <w:trPr>
          <w:trHeight w:val="561"/>
        </w:trPr>
        <w:tc>
          <w:tcPr>
            <w:tcW w:w="6629" w:type="dxa"/>
            <w:gridSpan w:val="2"/>
            <w:shd w:val="clear" w:color="auto" w:fill="BCBEBE" w:themeFill="accent2"/>
            <w:vAlign w:val="center"/>
          </w:tcPr>
          <w:p w14:paraId="42134410" w14:textId="77777777" w:rsidR="005A5AE5" w:rsidRPr="000163B7" w:rsidRDefault="005A5AE5" w:rsidP="00D132D0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Total claim: </w:t>
            </w:r>
          </w:p>
        </w:tc>
        <w:tc>
          <w:tcPr>
            <w:tcW w:w="2613" w:type="dxa"/>
            <w:vAlign w:val="center"/>
          </w:tcPr>
          <w:p w14:paraId="7826FA64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£</w:t>
            </w:r>
          </w:p>
        </w:tc>
      </w:tr>
    </w:tbl>
    <w:p w14:paraId="3FA66028" w14:textId="77777777" w:rsidR="005A5AE5" w:rsidRPr="000163B7" w:rsidRDefault="005A5AE5" w:rsidP="005A5AE5">
      <w:pPr>
        <w:rPr>
          <w:rFonts w:asciiTheme="minorHAnsi" w:hAnsiTheme="minorHAnsi" w:cstheme="minorHAnsi"/>
          <w:sz w:val="24"/>
          <w:szCs w:val="24"/>
        </w:rPr>
      </w:pPr>
    </w:p>
    <w:p w14:paraId="6CC3A81C" w14:textId="77777777" w:rsidR="005A5AE5" w:rsidRPr="000163B7" w:rsidRDefault="005A5AE5" w:rsidP="005A5AE5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163B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[To be completed once authorisation of the claim has been approved.]</w:t>
      </w:r>
    </w:p>
    <w:p w14:paraId="29152240" w14:textId="77777777" w:rsidR="005A5AE5" w:rsidRPr="000163B7" w:rsidRDefault="005A5AE5" w:rsidP="005A5AE5">
      <w:pPr>
        <w:rPr>
          <w:rFonts w:asciiTheme="minorHAnsi" w:hAnsiTheme="minorHAnsi" w:cstheme="minorHAnsi"/>
          <w:b/>
          <w:sz w:val="24"/>
          <w:szCs w:val="24"/>
        </w:rPr>
      </w:pPr>
    </w:p>
    <w:p w14:paraId="2ACFB044" w14:textId="74DD4BDF" w:rsidR="005A5AE5" w:rsidRPr="000163B7" w:rsidRDefault="005A5AE5" w:rsidP="005A5AE5">
      <w:pPr>
        <w:rPr>
          <w:rFonts w:asciiTheme="minorHAnsi" w:hAnsiTheme="minorHAnsi" w:cstheme="minorHAnsi"/>
          <w:sz w:val="24"/>
          <w:szCs w:val="24"/>
        </w:rPr>
      </w:pPr>
      <w:r w:rsidRPr="000163B7">
        <w:rPr>
          <w:rFonts w:asciiTheme="minorHAnsi" w:hAnsiTheme="minorHAnsi" w:cstheme="minorHAnsi"/>
          <w:sz w:val="24"/>
          <w:szCs w:val="24"/>
        </w:rPr>
        <w:t xml:space="preserve">I certify that the above expenses are actual and </w:t>
      </w:r>
      <w:r w:rsidR="00946306" w:rsidRPr="000163B7">
        <w:rPr>
          <w:rFonts w:asciiTheme="minorHAnsi" w:hAnsiTheme="minorHAnsi" w:cstheme="minorHAnsi"/>
          <w:sz w:val="24"/>
          <w:szCs w:val="24"/>
        </w:rPr>
        <w:t>necessary and</w:t>
      </w:r>
      <w:r w:rsidRPr="000163B7">
        <w:rPr>
          <w:rFonts w:asciiTheme="minorHAnsi" w:hAnsiTheme="minorHAnsi" w:cstheme="minorHAnsi"/>
          <w:sz w:val="24"/>
          <w:szCs w:val="24"/>
        </w:rPr>
        <w:t xml:space="preserve"> confirm that cash/cheque has been received.</w:t>
      </w:r>
    </w:p>
    <w:p w14:paraId="7CA9F153" w14:textId="77777777" w:rsidR="005A5AE5" w:rsidRPr="000163B7" w:rsidRDefault="005A5AE5" w:rsidP="005A5AE5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0"/>
        <w:gridCol w:w="2881"/>
        <w:gridCol w:w="2825"/>
      </w:tblGrid>
      <w:tr w:rsidR="00A00769" w:rsidRPr="000163B7" w14:paraId="28C6B6AF" w14:textId="77777777" w:rsidTr="00A1587B">
        <w:trPr>
          <w:trHeight w:val="510"/>
        </w:trPr>
        <w:tc>
          <w:tcPr>
            <w:tcW w:w="3369" w:type="dxa"/>
            <w:shd w:val="clear" w:color="auto" w:fill="BCBEBE" w:themeFill="accent2"/>
            <w:vAlign w:val="center"/>
          </w:tcPr>
          <w:p w14:paraId="1E9BE814" w14:textId="14D0864F" w:rsidR="005A5AE5" w:rsidRPr="000163B7" w:rsidRDefault="005A5AE5" w:rsidP="00A1587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Signature of </w:t>
            </w:r>
            <w:r w:rsidR="006F599A">
              <w:rPr>
                <w:rFonts w:asciiTheme="minorHAnsi" w:hAnsiTheme="minorHAnsi" w:cstheme="minorHAnsi"/>
                <w:b/>
                <w:sz w:val="24"/>
                <w:szCs w:val="24"/>
              </w:rPr>
              <w:t>LTC</w:t>
            </w:r>
            <w:r w:rsidR="00214BA8"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member</w:t>
            </w: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2976" w:type="dxa"/>
          </w:tcPr>
          <w:p w14:paraId="5E230288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7" w:type="dxa"/>
            <w:vAlign w:val="center"/>
          </w:tcPr>
          <w:p w14:paraId="00250F40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Date:</w:t>
            </w:r>
          </w:p>
        </w:tc>
      </w:tr>
      <w:tr w:rsidR="00A00769" w:rsidRPr="000163B7" w14:paraId="2AEB5FDF" w14:textId="77777777" w:rsidTr="00A1587B">
        <w:trPr>
          <w:trHeight w:val="404"/>
        </w:trPr>
        <w:tc>
          <w:tcPr>
            <w:tcW w:w="3369" w:type="dxa"/>
            <w:shd w:val="clear" w:color="auto" w:fill="BCBEBE" w:themeFill="accent2"/>
            <w:vAlign w:val="center"/>
          </w:tcPr>
          <w:p w14:paraId="6A5B2666" w14:textId="7344B246" w:rsidR="005A5AE5" w:rsidRPr="000163B7" w:rsidRDefault="00946306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Headteacher</w:t>
            </w:r>
          </w:p>
        </w:tc>
        <w:tc>
          <w:tcPr>
            <w:tcW w:w="2976" w:type="dxa"/>
          </w:tcPr>
          <w:p w14:paraId="45DD0294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7" w:type="dxa"/>
            <w:vAlign w:val="center"/>
          </w:tcPr>
          <w:p w14:paraId="4AB8B458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Date:</w:t>
            </w:r>
          </w:p>
        </w:tc>
      </w:tr>
      <w:tr w:rsidR="00A00769" w:rsidRPr="000163B7" w14:paraId="1C3AC310" w14:textId="77777777" w:rsidTr="00A1587B">
        <w:trPr>
          <w:trHeight w:val="425"/>
        </w:trPr>
        <w:tc>
          <w:tcPr>
            <w:tcW w:w="3369" w:type="dxa"/>
            <w:shd w:val="clear" w:color="auto" w:fill="BCBEBE" w:themeFill="accent2"/>
            <w:vAlign w:val="center"/>
          </w:tcPr>
          <w:p w14:paraId="22C9C7EE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Reimbursed by (name):</w:t>
            </w:r>
          </w:p>
        </w:tc>
        <w:tc>
          <w:tcPr>
            <w:tcW w:w="2976" w:type="dxa"/>
          </w:tcPr>
          <w:p w14:paraId="3207A7BD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7" w:type="dxa"/>
            <w:vAlign w:val="center"/>
          </w:tcPr>
          <w:p w14:paraId="6ABAD2ED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Date:</w:t>
            </w:r>
          </w:p>
        </w:tc>
      </w:tr>
    </w:tbl>
    <w:p w14:paraId="155A050C" w14:textId="77777777" w:rsidR="005A5AE5" w:rsidRPr="000163B7" w:rsidRDefault="005A5AE5" w:rsidP="005A5AE5">
      <w:pPr>
        <w:rPr>
          <w:rFonts w:asciiTheme="minorHAnsi" w:hAnsiTheme="minorHAnsi" w:cstheme="minorHAnsi"/>
          <w:sz w:val="24"/>
          <w:szCs w:val="24"/>
        </w:rPr>
      </w:pPr>
    </w:p>
    <w:p w14:paraId="398054BB" w14:textId="77777777" w:rsidR="005A5AE5" w:rsidRPr="000163B7" w:rsidRDefault="005A5AE5" w:rsidP="005A5AE5">
      <w:pPr>
        <w:rPr>
          <w:rFonts w:asciiTheme="minorHAnsi" w:hAnsiTheme="minorHAnsi" w:cstheme="minorHAnsi"/>
          <w:b/>
          <w:sz w:val="24"/>
          <w:szCs w:val="24"/>
        </w:rPr>
      </w:pPr>
      <w:r w:rsidRPr="000163B7">
        <w:rPr>
          <w:rFonts w:asciiTheme="minorHAnsi" w:hAnsiTheme="minorHAnsi" w:cstheme="minorHAnsi"/>
          <w:b/>
          <w:sz w:val="24"/>
          <w:szCs w:val="24"/>
        </w:rPr>
        <w:t>Section two</w:t>
      </w:r>
    </w:p>
    <w:p w14:paraId="0B3F6CB1" w14:textId="77777777" w:rsidR="005A5AE5" w:rsidRPr="000163B7" w:rsidRDefault="005A5AE5" w:rsidP="005A5AE5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7"/>
        <w:gridCol w:w="5569"/>
      </w:tblGrid>
      <w:tr w:rsidR="005A5AE5" w:rsidRPr="000163B7" w14:paraId="21082699" w14:textId="77777777" w:rsidTr="00D132D0">
        <w:trPr>
          <w:trHeight w:val="436"/>
        </w:trPr>
        <w:tc>
          <w:tcPr>
            <w:tcW w:w="3510" w:type="dxa"/>
            <w:shd w:val="clear" w:color="auto" w:fill="BCBEBE" w:themeFill="accent2"/>
            <w:vAlign w:val="center"/>
          </w:tcPr>
          <w:p w14:paraId="1B398537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Duty of service, e.g. childcare:</w:t>
            </w:r>
          </w:p>
        </w:tc>
        <w:tc>
          <w:tcPr>
            <w:tcW w:w="5732" w:type="dxa"/>
          </w:tcPr>
          <w:p w14:paraId="08B84A54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1A97F8F7" w14:textId="77777777" w:rsidTr="00D132D0">
        <w:trPr>
          <w:trHeight w:val="416"/>
        </w:trPr>
        <w:tc>
          <w:tcPr>
            <w:tcW w:w="3510" w:type="dxa"/>
            <w:shd w:val="clear" w:color="auto" w:fill="BCBEBE" w:themeFill="accent2"/>
            <w:vAlign w:val="center"/>
          </w:tcPr>
          <w:p w14:paraId="50BD8A42" w14:textId="6D95334F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  <w:r w:rsidR="00A1587B"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of </w:t>
            </w:r>
            <w:r w:rsidR="008F2DEF"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provider</w:t>
            </w: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732" w:type="dxa"/>
          </w:tcPr>
          <w:p w14:paraId="126DD52E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2E7DA8EE" w14:textId="77777777" w:rsidTr="00D132D0">
        <w:trPr>
          <w:trHeight w:val="423"/>
        </w:trPr>
        <w:tc>
          <w:tcPr>
            <w:tcW w:w="3510" w:type="dxa"/>
            <w:shd w:val="clear" w:color="auto" w:fill="BCBEBE" w:themeFill="accent2"/>
            <w:vAlign w:val="center"/>
          </w:tcPr>
          <w:p w14:paraId="5336D87F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Amount received (£):</w:t>
            </w:r>
          </w:p>
        </w:tc>
        <w:tc>
          <w:tcPr>
            <w:tcW w:w="5732" w:type="dxa"/>
            <w:vAlign w:val="center"/>
          </w:tcPr>
          <w:p w14:paraId="7A1C65E3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A5AE5" w:rsidRPr="000163B7" w14:paraId="7219875C" w14:textId="77777777" w:rsidTr="00D132D0">
        <w:trPr>
          <w:trHeight w:val="415"/>
        </w:trPr>
        <w:tc>
          <w:tcPr>
            <w:tcW w:w="3510" w:type="dxa"/>
            <w:shd w:val="clear" w:color="auto" w:fill="BCBEBE" w:themeFill="accent2"/>
            <w:vAlign w:val="center"/>
          </w:tcPr>
          <w:p w14:paraId="25C688DB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Signature:</w:t>
            </w:r>
          </w:p>
        </w:tc>
        <w:tc>
          <w:tcPr>
            <w:tcW w:w="5732" w:type="dxa"/>
          </w:tcPr>
          <w:p w14:paraId="4C7CFD98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A5AE5" w:rsidRPr="000163B7" w14:paraId="0C301E57" w14:textId="77777777" w:rsidTr="00D132D0">
        <w:trPr>
          <w:trHeight w:val="420"/>
        </w:trPr>
        <w:tc>
          <w:tcPr>
            <w:tcW w:w="3510" w:type="dxa"/>
            <w:shd w:val="clear" w:color="auto" w:fill="BCBEBE" w:themeFill="accent2"/>
            <w:vAlign w:val="center"/>
          </w:tcPr>
          <w:p w14:paraId="586AB7C7" w14:textId="77777777" w:rsidR="005A5AE5" w:rsidRPr="000163B7" w:rsidRDefault="005A5AE5" w:rsidP="00D132D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63B7">
              <w:rPr>
                <w:rFonts w:asciiTheme="minorHAnsi" w:hAnsiTheme="minorHAnsi" w:cstheme="minorHAnsi"/>
                <w:b/>
                <w:sz w:val="24"/>
                <w:szCs w:val="24"/>
              </w:rPr>
              <w:t>Date:</w:t>
            </w:r>
          </w:p>
        </w:tc>
        <w:tc>
          <w:tcPr>
            <w:tcW w:w="5732" w:type="dxa"/>
          </w:tcPr>
          <w:p w14:paraId="111921BE" w14:textId="77777777" w:rsidR="005A5AE5" w:rsidRPr="000163B7" w:rsidRDefault="005A5AE5" w:rsidP="00D132D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089871" w14:textId="77777777" w:rsidR="005A5AE5" w:rsidRPr="000163B7" w:rsidRDefault="005A5AE5" w:rsidP="005A5AE5">
      <w:pPr>
        <w:rPr>
          <w:rFonts w:cstheme="majorHAnsi"/>
          <w:sz w:val="24"/>
          <w:szCs w:val="24"/>
        </w:rPr>
      </w:pPr>
      <w:r w:rsidRPr="000163B7">
        <w:rPr>
          <w:rFonts w:cstheme="majorHAnsi"/>
          <w:sz w:val="24"/>
          <w:szCs w:val="24"/>
        </w:rPr>
        <w:t xml:space="preserve"> </w:t>
      </w:r>
    </w:p>
    <w:p w14:paraId="3DCD00AA" w14:textId="77777777" w:rsidR="00B90908" w:rsidRPr="000163B7" w:rsidRDefault="00B90908" w:rsidP="005A5AE5">
      <w:pPr>
        <w:pStyle w:val="TSB-Level1Numbers"/>
        <w:numPr>
          <w:ilvl w:val="0"/>
          <w:numId w:val="0"/>
        </w:numPr>
        <w:ind w:left="1423"/>
        <w:rPr>
          <w:rFonts w:ascii="Calibri" w:hAnsi="Calibri"/>
          <w:sz w:val="24"/>
          <w:szCs w:val="24"/>
        </w:rPr>
      </w:pPr>
    </w:p>
    <w:sectPr w:rsidR="00B90908" w:rsidRPr="000163B7" w:rsidSect="00B00576">
      <w:headerReference w:type="even" r:id="rId20"/>
      <w:headerReference w:type="default" r:id="rId21"/>
      <w:headerReference w:type="first" r:id="rId22"/>
      <w:pgSz w:w="11906" w:h="16838"/>
      <w:pgMar w:top="1440" w:right="1440" w:bottom="1440" w:left="1440" w:header="5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A05E8" w14:textId="77777777" w:rsidR="00295E18" w:rsidRDefault="00295E18" w:rsidP="00AD4155">
      <w:r>
        <w:separator/>
      </w:r>
    </w:p>
  </w:endnote>
  <w:endnote w:type="continuationSeparator" w:id="0">
    <w:p w14:paraId="3D2D0C43" w14:textId="77777777" w:rsidR="00295E18" w:rsidRDefault="00295E18" w:rsidP="00AD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39F3D248-01F2-40A4-A3A1-84924DCD42F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AE4926D-378F-43E3-A337-70C1E8391F62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3" w:fontKey="{72B2468B-8A0A-4FC7-BEBB-7F3694EF4F54}"/>
    <w:embedBold r:id="rId4" w:fontKey="{4C7E3BBE-1606-4A20-A1C6-E1324A0823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18F82" w14:textId="77777777" w:rsidR="00B00576" w:rsidRDefault="00B005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2721C" w14:textId="77777777" w:rsidR="00E71485" w:rsidRPr="00E71485" w:rsidRDefault="00E71485" w:rsidP="00E71485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37FDFC" wp14:editId="6C178C4E">
              <wp:simplePos x="0" y="0"/>
              <wp:positionH relativeFrom="column">
                <wp:posOffset>-33494</wp:posOffset>
              </wp:positionH>
              <wp:positionV relativeFrom="paragraph">
                <wp:posOffset>-151895</wp:posOffset>
              </wp:positionV>
              <wp:extent cx="2374265" cy="290557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29055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A8192" w14:textId="77777777" w:rsidR="00E71485" w:rsidRDefault="00E71485" w:rsidP="00E7148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37FD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2.65pt;margin-top:-11.95pt;width:186.95pt;height:22.9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" filled="f" stroked="f">
              <v:textbox>
                <w:txbxContent>
                  <w:p w14:paraId="64CA8192" w14:textId="77777777" w:rsidR="00E71485" w:rsidRDefault="00E71485" w:rsidP="00E71485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60166" w14:textId="77777777" w:rsidR="00B00576" w:rsidRDefault="00B00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C5035" w14:textId="77777777" w:rsidR="00295E18" w:rsidRDefault="00295E18" w:rsidP="00AD4155">
      <w:r>
        <w:separator/>
      </w:r>
    </w:p>
  </w:footnote>
  <w:footnote w:type="continuationSeparator" w:id="0">
    <w:p w14:paraId="56F0490E" w14:textId="77777777" w:rsidR="00295E18" w:rsidRDefault="00295E18" w:rsidP="00AD4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4DCBF" w14:textId="5507FF59" w:rsidR="001C7C83" w:rsidRDefault="001C7C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69223" w14:textId="2EDBD1C0" w:rsidR="001C7C83" w:rsidRDefault="001C7C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B95D4" w14:textId="46BCD36E" w:rsidR="001C7C83" w:rsidRDefault="001C7C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973EA" w14:textId="77777777" w:rsidR="00090CF9" w:rsidRDefault="00090CF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A3603" w14:textId="77777777" w:rsidR="001C7C83" w:rsidRPr="00CE0EAA" w:rsidRDefault="001C7C83" w:rsidP="00CE0EA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E4137" w14:textId="77777777" w:rsidR="00090CF9" w:rsidRDefault="00090C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7F06"/>
    <w:multiLevelType w:val="hybridMultilevel"/>
    <w:tmpl w:val="9C062290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2" w15:restartNumberingAfterBreak="0">
    <w:nsid w:val="0B4507B6"/>
    <w:multiLevelType w:val="hybridMultilevel"/>
    <w:tmpl w:val="2090BF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8E6CDE"/>
    <w:multiLevelType w:val="hybridMultilevel"/>
    <w:tmpl w:val="8C2291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8E7290"/>
    <w:multiLevelType w:val="hybridMultilevel"/>
    <w:tmpl w:val="B31604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1765C7"/>
    <w:multiLevelType w:val="hybridMultilevel"/>
    <w:tmpl w:val="FAD8DF62"/>
    <w:lvl w:ilvl="0" w:tplc="08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6" w15:restartNumberingAfterBreak="0">
    <w:nsid w:val="11FC2134"/>
    <w:multiLevelType w:val="hybridMultilevel"/>
    <w:tmpl w:val="19BE0A32"/>
    <w:lvl w:ilvl="0" w:tplc="A266B8AC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2E7B62"/>
    <w:multiLevelType w:val="hybridMultilevel"/>
    <w:tmpl w:val="7946DDD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BA4544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71D59"/>
    <w:multiLevelType w:val="hybridMultilevel"/>
    <w:tmpl w:val="5788861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842524"/>
    <w:multiLevelType w:val="hybridMultilevel"/>
    <w:tmpl w:val="64F0A3CC"/>
    <w:lvl w:ilvl="0" w:tplc="9BA4544E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23C3C98"/>
    <w:multiLevelType w:val="hybridMultilevel"/>
    <w:tmpl w:val="A75AB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C22A1"/>
    <w:multiLevelType w:val="multilevel"/>
    <w:tmpl w:val="7C621AEA"/>
    <w:numStyleLink w:val="Style1"/>
  </w:abstractNum>
  <w:abstractNum w:abstractNumId="12" w15:restartNumberingAfterBreak="0">
    <w:nsid w:val="45285F7E"/>
    <w:multiLevelType w:val="hybridMultilevel"/>
    <w:tmpl w:val="72A22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1772A"/>
    <w:multiLevelType w:val="hybridMultilevel"/>
    <w:tmpl w:val="AF1423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9564FF"/>
    <w:multiLevelType w:val="hybridMultilevel"/>
    <w:tmpl w:val="A6905810"/>
    <w:lvl w:ilvl="0" w:tplc="9BA4544E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50A3531D"/>
    <w:multiLevelType w:val="multilevel"/>
    <w:tmpl w:val="7C621AEA"/>
    <w:styleLink w:val="Style1"/>
    <w:lvl w:ilvl="0">
      <w:start w:val="1"/>
      <w:numFmt w:val="decimal"/>
      <w:pStyle w:val="Heading10"/>
      <w:lvlText w:val="%1."/>
      <w:lvlJc w:val="left"/>
      <w:pPr>
        <w:ind w:left="360" w:hanging="360"/>
      </w:pPr>
    </w:lvl>
    <w:lvl w:ilvl="1">
      <w:start w:val="1"/>
      <w:numFmt w:val="decimal"/>
      <w:pStyle w:val="TSB-Level1Numbers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pStyle w:val="TSB-Level2Numbers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5457AEB"/>
    <w:multiLevelType w:val="hybridMultilevel"/>
    <w:tmpl w:val="993AC0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7A63EB"/>
    <w:multiLevelType w:val="hybridMultilevel"/>
    <w:tmpl w:val="3392C4D4"/>
    <w:lvl w:ilvl="0" w:tplc="8A86D79C">
      <w:start w:val="1"/>
      <w:numFmt w:val="bullet"/>
      <w:pStyle w:val="TSB-PolicyBullets"/>
      <w:lvlText w:val=""/>
      <w:lvlJc w:val="left"/>
      <w:pPr>
        <w:ind w:left="19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18" w15:restartNumberingAfterBreak="0">
    <w:nsid w:val="559F6FD0"/>
    <w:multiLevelType w:val="hybridMultilevel"/>
    <w:tmpl w:val="A46A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D89"/>
    <w:multiLevelType w:val="hybridMultilevel"/>
    <w:tmpl w:val="E3BC2C7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743D00"/>
    <w:multiLevelType w:val="hybridMultilevel"/>
    <w:tmpl w:val="F44E1BD0"/>
    <w:lvl w:ilvl="0" w:tplc="9BA4544E">
      <w:start w:val="1"/>
      <w:numFmt w:val="bullet"/>
      <w:lvlText w:val="-"/>
      <w:lvlJc w:val="left"/>
      <w:pPr>
        <w:ind w:left="2138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6A686244"/>
    <w:multiLevelType w:val="hybridMultilevel"/>
    <w:tmpl w:val="D068D0C0"/>
    <w:lvl w:ilvl="0" w:tplc="5F84DA06">
      <w:start w:val="1"/>
      <w:numFmt w:val="decimal"/>
      <w:lvlText w:val="%1."/>
      <w:lvlJc w:val="left"/>
      <w:pPr>
        <w:ind w:left="1080" w:hanging="360"/>
      </w:pPr>
      <w:rPr>
        <w:color w:val="auto"/>
        <w:sz w:val="22"/>
        <w:szCs w:val="22"/>
      </w:r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DBF4C736">
      <w:start w:val="3"/>
      <w:numFmt w:val="bullet"/>
      <w:lvlText w:val="-"/>
      <w:lvlJc w:val="left"/>
      <w:pPr>
        <w:ind w:left="270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853378"/>
    <w:multiLevelType w:val="hybridMultilevel"/>
    <w:tmpl w:val="9296E72C"/>
    <w:lvl w:ilvl="0" w:tplc="0809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23" w15:restartNumberingAfterBreak="0">
    <w:nsid w:val="6CD02700"/>
    <w:multiLevelType w:val="hybridMultilevel"/>
    <w:tmpl w:val="DF685E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A77C8B"/>
    <w:multiLevelType w:val="hybridMultilevel"/>
    <w:tmpl w:val="B4B874CA"/>
    <w:lvl w:ilvl="0" w:tplc="9BA4544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57B9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72562306"/>
    <w:multiLevelType w:val="hybridMultilevel"/>
    <w:tmpl w:val="A26C853A"/>
    <w:lvl w:ilvl="0" w:tplc="9BA4544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3450164"/>
    <w:multiLevelType w:val="hybridMultilevel"/>
    <w:tmpl w:val="C7B89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37C27"/>
    <w:multiLevelType w:val="hybridMultilevel"/>
    <w:tmpl w:val="8CFC3060"/>
    <w:lvl w:ilvl="0" w:tplc="9BA4544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0D2331"/>
    <w:multiLevelType w:val="hybridMultilevel"/>
    <w:tmpl w:val="A984C6D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90F0A30"/>
    <w:multiLevelType w:val="hybridMultilevel"/>
    <w:tmpl w:val="F976E9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FB5497"/>
    <w:multiLevelType w:val="hybridMultilevel"/>
    <w:tmpl w:val="C8E0F790"/>
    <w:lvl w:ilvl="0" w:tplc="B4E088CA">
      <w:start w:val="1"/>
      <w:numFmt w:val="bullet"/>
      <w:lvlText w:val="−"/>
      <w:lvlJc w:val="left"/>
      <w:pPr>
        <w:ind w:left="18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BCD2D16"/>
    <w:multiLevelType w:val="hybridMultilevel"/>
    <w:tmpl w:val="5DF05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</w:num>
  <w:num w:numId="5">
    <w:abstractNumId w:val="17"/>
  </w:num>
  <w:num w:numId="6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5"/>
  </w:num>
  <w:num w:numId="8">
    <w:abstractNumId w:val="28"/>
  </w:num>
  <w:num w:numId="9">
    <w:abstractNumId w:val="29"/>
  </w:num>
  <w:num w:numId="10">
    <w:abstractNumId w:val="26"/>
  </w:num>
  <w:num w:numId="11">
    <w:abstractNumId w:val="31"/>
  </w:num>
  <w:num w:numId="12">
    <w:abstractNumId w:val="0"/>
  </w:num>
  <w:num w:numId="13">
    <w:abstractNumId w:val="14"/>
  </w:num>
  <w:num w:numId="14">
    <w:abstractNumId w:val="23"/>
  </w:num>
  <w:num w:numId="15">
    <w:abstractNumId w:val="30"/>
  </w:num>
  <w:num w:numId="16">
    <w:abstractNumId w:val="13"/>
  </w:num>
  <w:num w:numId="17">
    <w:abstractNumId w:val="16"/>
  </w:num>
  <w:num w:numId="18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20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32"/>
  </w:num>
  <w:num w:numId="20">
    <w:abstractNumId w:val="4"/>
  </w:num>
  <w:num w:numId="21">
    <w:abstractNumId w:val="3"/>
  </w:num>
  <w:num w:numId="22">
    <w:abstractNumId w:val="22"/>
  </w:num>
  <w:num w:numId="23">
    <w:abstractNumId w:val="19"/>
  </w:num>
  <w:num w:numId="24">
    <w:abstractNumId w:val="27"/>
  </w:num>
  <w:num w:numId="25">
    <w:abstractNumId w:val="8"/>
  </w:num>
  <w:num w:numId="26">
    <w:abstractNumId w:val="21"/>
  </w:num>
  <w:num w:numId="27">
    <w:abstractNumId w:val="6"/>
  </w:num>
  <w:num w:numId="28">
    <w:abstractNumId w:val="20"/>
  </w:num>
  <w:num w:numId="29">
    <w:abstractNumId w:val="9"/>
  </w:num>
  <w:num w:numId="30">
    <w:abstractNumId w:val="24"/>
  </w:num>
  <w:num w:numId="31">
    <w:abstractNumId w:val="12"/>
  </w:num>
  <w:num w:numId="32">
    <w:abstractNumId w:val="10"/>
  </w:num>
  <w:num w:numId="33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5">
    <w:abstractNumId w:val="11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6">
    <w:abstractNumId w:val="7"/>
  </w:num>
  <w:num w:numId="37">
    <w:abstractNumId w:val="18"/>
  </w:num>
  <w:num w:numId="38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75B"/>
    <w:rsid w:val="000012CD"/>
    <w:rsid w:val="00002A79"/>
    <w:rsid w:val="000100B6"/>
    <w:rsid w:val="0001177F"/>
    <w:rsid w:val="000118E2"/>
    <w:rsid w:val="00014CF2"/>
    <w:rsid w:val="000163B7"/>
    <w:rsid w:val="000309F5"/>
    <w:rsid w:val="00033923"/>
    <w:rsid w:val="00034FEC"/>
    <w:rsid w:val="00037174"/>
    <w:rsid w:val="000402B3"/>
    <w:rsid w:val="0004034D"/>
    <w:rsid w:val="00040C15"/>
    <w:rsid w:val="00040E9B"/>
    <w:rsid w:val="0004203D"/>
    <w:rsid w:val="00042069"/>
    <w:rsid w:val="000424D3"/>
    <w:rsid w:val="00047288"/>
    <w:rsid w:val="000510BB"/>
    <w:rsid w:val="000530EA"/>
    <w:rsid w:val="00056533"/>
    <w:rsid w:val="000567E2"/>
    <w:rsid w:val="000606F6"/>
    <w:rsid w:val="00065C6B"/>
    <w:rsid w:val="00074C8C"/>
    <w:rsid w:val="00077AF4"/>
    <w:rsid w:val="00080091"/>
    <w:rsid w:val="00090CF9"/>
    <w:rsid w:val="00095EF3"/>
    <w:rsid w:val="000A6B8E"/>
    <w:rsid w:val="000A6B9C"/>
    <w:rsid w:val="000A738F"/>
    <w:rsid w:val="000B1080"/>
    <w:rsid w:val="000B11F3"/>
    <w:rsid w:val="000B16CC"/>
    <w:rsid w:val="000B213E"/>
    <w:rsid w:val="000B44E5"/>
    <w:rsid w:val="000B4624"/>
    <w:rsid w:val="000B46CC"/>
    <w:rsid w:val="000B7B80"/>
    <w:rsid w:val="000C061E"/>
    <w:rsid w:val="000C3F05"/>
    <w:rsid w:val="000C7259"/>
    <w:rsid w:val="000D00DE"/>
    <w:rsid w:val="000D32B6"/>
    <w:rsid w:val="000D5C10"/>
    <w:rsid w:val="000D618A"/>
    <w:rsid w:val="000D6CB9"/>
    <w:rsid w:val="000E006C"/>
    <w:rsid w:val="000E24C7"/>
    <w:rsid w:val="000E2C37"/>
    <w:rsid w:val="000E3A6F"/>
    <w:rsid w:val="000E451C"/>
    <w:rsid w:val="000E4979"/>
    <w:rsid w:val="000E6EDE"/>
    <w:rsid w:val="000F0BDC"/>
    <w:rsid w:val="000F2717"/>
    <w:rsid w:val="000F6641"/>
    <w:rsid w:val="001027B0"/>
    <w:rsid w:val="00102F13"/>
    <w:rsid w:val="001041F9"/>
    <w:rsid w:val="00104487"/>
    <w:rsid w:val="00111AB1"/>
    <w:rsid w:val="00112B99"/>
    <w:rsid w:val="00113D79"/>
    <w:rsid w:val="00114F0B"/>
    <w:rsid w:val="001161EF"/>
    <w:rsid w:val="00120C1C"/>
    <w:rsid w:val="00120D87"/>
    <w:rsid w:val="00122ED0"/>
    <w:rsid w:val="0012519B"/>
    <w:rsid w:val="001274D5"/>
    <w:rsid w:val="00127C83"/>
    <w:rsid w:val="001328E8"/>
    <w:rsid w:val="001352CE"/>
    <w:rsid w:val="00135EC4"/>
    <w:rsid w:val="001408FB"/>
    <w:rsid w:val="00143B57"/>
    <w:rsid w:val="0014667C"/>
    <w:rsid w:val="001635E9"/>
    <w:rsid w:val="00164909"/>
    <w:rsid w:val="00166C2A"/>
    <w:rsid w:val="0016765F"/>
    <w:rsid w:val="0017087A"/>
    <w:rsid w:val="001709BB"/>
    <w:rsid w:val="00171113"/>
    <w:rsid w:val="001713BF"/>
    <w:rsid w:val="001769DF"/>
    <w:rsid w:val="00180455"/>
    <w:rsid w:val="00182077"/>
    <w:rsid w:val="00186497"/>
    <w:rsid w:val="00191CCB"/>
    <w:rsid w:val="00193E92"/>
    <w:rsid w:val="00194662"/>
    <w:rsid w:val="00195162"/>
    <w:rsid w:val="00196AEB"/>
    <w:rsid w:val="00196E8E"/>
    <w:rsid w:val="001977AF"/>
    <w:rsid w:val="001A18B6"/>
    <w:rsid w:val="001A1AF6"/>
    <w:rsid w:val="001A4B45"/>
    <w:rsid w:val="001A4BE7"/>
    <w:rsid w:val="001A6604"/>
    <w:rsid w:val="001A79FA"/>
    <w:rsid w:val="001B0D61"/>
    <w:rsid w:val="001B290B"/>
    <w:rsid w:val="001B4BEB"/>
    <w:rsid w:val="001B60C3"/>
    <w:rsid w:val="001B76C4"/>
    <w:rsid w:val="001B787C"/>
    <w:rsid w:val="001C0534"/>
    <w:rsid w:val="001C173E"/>
    <w:rsid w:val="001C181C"/>
    <w:rsid w:val="001C3D56"/>
    <w:rsid w:val="001C55C2"/>
    <w:rsid w:val="001C6D2B"/>
    <w:rsid w:val="001C7C83"/>
    <w:rsid w:val="001D05A9"/>
    <w:rsid w:val="001D0981"/>
    <w:rsid w:val="001E1528"/>
    <w:rsid w:val="001E5AF6"/>
    <w:rsid w:val="001E5BB1"/>
    <w:rsid w:val="001E6910"/>
    <w:rsid w:val="001F3CFB"/>
    <w:rsid w:val="001F3D73"/>
    <w:rsid w:val="001F5212"/>
    <w:rsid w:val="001F635A"/>
    <w:rsid w:val="00201B4B"/>
    <w:rsid w:val="00206835"/>
    <w:rsid w:val="00207C5A"/>
    <w:rsid w:val="0021006A"/>
    <w:rsid w:val="00212661"/>
    <w:rsid w:val="00214BA8"/>
    <w:rsid w:val="00220DF6"/>
    <w:rsid w:val="0022132D"/>
    <w:rsid w:val="002255EF"/>
    <w:rsid w:val="002333A7"/>
    <w:rsid w:val="00234463"/>
    <w:rsid w:val="00237B28"/>
    <w:rsid w:val="00240743"/>
    <w:rsid w:val="00240E20"/>
    <w:rsid w:val="00241BCE"/>
    <w:rsid w:val="00242AD6"/>
    <w:rsid w:val="00243C32"/>
    <w:rsid w:val="002455D7"/>
    <w:rsid w:val="00246C04"/>
    <w:rsid w:val="002470C8"/>
    <w:rsid w:val="00251899"/>
    <w:rsid w:val="00253BCA"/>
    <w:rsid w:val="002548F0"/>
    <w:rsid w:val="002636F6"/>
    <w:rsid w:val="00265FAC"/>
    <w:rsid w:val="00266795"/>
    <w:rsid w:val="0028203B"/>
    <w:rsid w:val="0028407E"/>
    <w:rsid w:val="00285028"/>
    <w:rsid w:val="0029265C"/>
    <w:rsid w:val="0029275C"/>
    <w:rsid w:val="00295E18"/>
    <w:rsid w:val="002A0C00"/>
    <w:rsid w:val="002A2040"/>
    <w:rsid w:val="002A43B2"/>
    <w:rsid w:val="002B4935"/>
    <w:rsid w:val="002B6711"/>
    <w:rsid w:val="002C20A7"/>
    <w:rsid w:val="002C220C"/>
    <w:rsid w:val="002C2601"/>
    <w:rsid w:val="002C3AF5"/>
    <w:rsid w:val="002C4AE2"/>
    <w:rsid w:val="002C64EB"/>
    <w:rsid w:val="002C7582"/>
    <w:rsid w:val="002D349C"/>
    <w:rsid w:val="002D4754"/>
    <w:rsid w:val="002E2188"/>
    <w:rsid w:val="002E404D"/>
    <w:rsid w:val="002E5A62"/>
    <w:rsid w:val="002E5B12"/>
    <w:rsid w:val="002E6879"/>
    <w:rsid w:val="002F2CF8"/>
    <w:rsid w:val="002F46C1"/>
    <w:rsid w:val="003001A4"/>
    <w:rsid w:val="00306711"/>
    <w:rsid w:val="00310EF5"/>
    <w:rsid w:val="003117E8"/>
    <w:rsid w:val="003129E4"/>
    <w:rsid w:val="00313692"/>
    <w:rsid w:val="00314964"/>
    <w:rsid w:val="00315271"/>
    <w:rsid w:val="003210D3"/>
    <w:rsid w:val="003251F2"/>
    <w:rsid w:val="00330B5C"/>
    <w:rsid w:val="00330BD2"/>
    <w:rsid w:val="00330F8D"/>
    <w:rsid w:val="00331186"/>
    <w:rsid w:val="0033414D"/>
    <w:rsid w:val="00350000"/>
    <w:rsid w:val="0035319B"/>
    <w:rsid w:val="003573B4"/>
    <w:rsid w:val="00360133"/>
    <w:rsid w:val="00360212"/>
    <w:rsid w:val="00361211"/>
    <w:rsid w:val="003625AB"/>
    <w:rsid w:val="00370F77"/>
    <w:rsid w:val="00375EB1"/>
    <w:rsid w:val="0037681B"/>
    <w:rsid w:val="00382ADF"/>
    <w:rsid w:val="00383051"/>
    <w:rsid w:val="00387ABF"/>
    <w:rsid w:val="0039018A"/>
    <w:rsid w:val="003909B6"/>
    <w:rsid w:val="003932D7"/>
    <w:rsid w:val="00393B37"/>
    <w:rsid w:val="00394245"/>
    <w:rsid w:val="003979AE"/>
    <w:rsid w:val="003A3865"/>
    <w:rsid w:val="003A4C04"/>
    <w:rsid w:val="003A6AA1"/>
    <w:rsid w:val="003B0AE5"/>
    <w:rsid w:val="003B1ABB"/>
    <w:rsid w:val="003B207A"/>
    <w:rsid w:val="003B25E8"/>
    <w:rsid w:val="003B2C96"/>
    <w:rsid w:val="003B628D"/>
    <w:rsid w:val="003B6E95"/>
    <w:rsid w:val="003C0592"/>
    <w:rsid w:val="003C094C"/>
    <w:rsid w:val="003C35A4"/>
    <w:rsid w:val="003C3C79"/>
    <w:rsid w:val="003C7889"/>
    <w:rsid w:val="003D08E7"/>
    <w:rsid w:val="003D4877"/>
    <w:rsid w:val="003D4CAA"/>
    <w:rsid w:val="003D7107"/>
    <w:rsid w:val="003E2874"/>
    <w:rsid w:val="003E50AF"/>
    <w:rsid w:val="003E7CE4"/>
    <w:rsid w:val="003F05B5"/>
    <w:rsid w:val="003F0A4B"/>
    <w:rsid w:val="003F2E2E"/>
    <w:rsid w:val="003F51BB"/>
    <w:rsid w:val="003F5934"/>
    <w:rsid w:val="003F5C52"/>
    <w:rsid w:val="0040261B"/>
    <w:rsid w:val="00402FF6"/>
    <w:rsid w:val="0040475D"/>
    <w:rsid w:val="00411BEB"/>
    <w:rsid w:val="00413263"/>
    <w:rsid w:val="00413367"/>
    <w:rsid w:val="00416A63"/>
    <w:rsid w:val="00417DAB"/>
    <w:rsid w:val="00422EF6"/>
    <w:rsid w:val="00422FD0"/>
    <w:rsid w:val="004241FC"/>
    <w:rsid w:val="00424279"/>
    <w:rsid w:val="00426A96"/>
    <w:rsid w:val="00426B6A"/>
    <w:rsid w:val="00430A0C"/>
    <w:rsid w:val="00430D7A"/>
    <w:rsid w:val="00432DA9"/>
    <w:rsid w:val="0043497B"/>
    <w:rsid w:val="004354E8"/>
    <w:rsid w:val="004376B8"/>
    <w:rsid w:val="00437BBD"/>
    <w:rsid w:val="00440F8E"/>
    <w:rsid w:val="00441947"/>
    <w:rsid w:val="00444F88"/>
    <w:rsid w:val="00445161"/>
    <w:rsid w:val="00445C6D"/>
    <w:rsid w:val="00447D9E"/>
    <w:rsid w:val="0045444D"/>
    <w:rsid w:val="00455010"/>
    <w:rsid w:val="00455902"/>
    <w:rsid w:val="0045782A"/>
    <w:rsid w:val="004578B1"/>
    <w:rsid w:val="00461D57"/>
    <w:rsid w:val="00462C4F"/>
    <w:rsid w:val="00465987"/>
    <w:rsid w:val="00466259"/>
    <w:rsid w:val="00470FB2"/>
    <w:rsid w:val="00472C64"/>
    <w:rsid w:val="004749B4"/>
    <w:rsid w:val="00475044"/>
    <w:rsid w:val="00475327"/>
    <w:rsid w:val="00475594"/>
    <w:rsid w:val="0047671E"/>
    <w:rsid w:val="00480C32"/>
    <w:rsid w:val="00482C00"/>
    <w:rsid w:val="00483FE0"/>
    <w:rsid w:val="004843E1"/>
    <w:rsid w:val="004858C8"/>
    <w:rsid w:val="00487590"/>
    <w:rsid w:val="00490625"/>
    <w:rsid w:val="00491F60"/>
    <w:rsid w:val="004A14C1"/>
    <w:rsid w:val="004A2A51"/>
    <w:rsid w:val="004A4661"/>
    <w:rsid w:val="004A4984"/>
    <w:rsid w:val="004A73EB"/>
    <w:rsid w:val="004B0546"/>
    <w:rsid w:val="004B2250"/>
    <w:rsid w:val="004C01DE"/>
    <w:rsid w:val="004C0C85"/>
    <w:rsid w:val="004C1698"/>
    <w:rsid w:val="004C1B0D"/>
    <w:rsid w:val="004C44C5"/>
    <w:rsid w:val="004C5DDB"/>
    <w:rsid w:val="004C69B5"/>
    <w:rsid w:val="004C6B7F"/>
    <w:rsid w:val="004C7780"/>
    <w:rsid w:val="004D0A21"/>
    <w:rsid w:val="004D2DED"/>
    <w:rsid w:val="004D36A1"/>
    <w:rsid w:val="004D5CF7"/>
    <w:rsid w:val="004E018D"/>
    <w:rsid w:val="004E4442"/>
    <w:rsid w:val="004E4E2B"/>
    <w:rsid w:val="004F014D"/>
    <w:rsid w:val="004F03DD"/>
    <w:rsid w:val="004F1637"/>
    <w:rsid w:val="004F364C"/>
    <w:rsid w:val="004F3F3D"/>
    <w:rsid w:val="004F62DC"/>
    <w:rsid w:val="005025ED"/>
    <w:rsid w:val="00503FE4"/>
    <w:rsid w:val="00504FA7"/>
    <w:rsid w:val="0051099D"/>
    <w:rsid w:val="00510B45"/>
    <w:rsid w:val="00511050"/>
    <w:rsid w:val="005138C6"/>
    <w:rsid w:val="00522DC2"/>
    <w:rsid w:val="00527A84"/>
    <w:rsid w:val="00541D92"/>
    <w:rsid w:val="00551A23"/>
    <w:rsid w:val="0055675B"/>
    <w:rsid w:val="00556B2C"/>
    <w:rsid w:val="00557FBC"/>
    <w:rsid w:val="00560CCA"/>
    <w:rsid w:val="00562D6D"/>
    <w:rsid w:val="00563A69"/>
    <w:rsid w:val="005653CE"/>
    <w:rsid w:val="00566EA3"/>
    <w:rsid w:val="00570778"/>
    <w:rsid w:val="00570D08"/>
    <w:rsid w:val="00571CA2"/>
    <w:rsid w:val="00575F06"/>
    <w:rsid w:val="00583213"/>
    <w:rsid w:val="00583FC6"/>
    <w:rsid w:val="00585773"/>
    <w:rsid w:val="005918E9"/>
    <w:rsid w:val="0059233C"/>
    <w:rsid w:val="00593D35"/>
    <w:rsid w:val="005970E7"/>
    <w:rsid w:val="00597AE2"/>
    <w:rsid w:val="00597FF3"/>
    <w:rsid w:val="005A5AE5"/>
    <w:rsid w:val="005B0933"/>
    <w:rsid w:val="005B132B"/>
    <w:rsid w:val="005B1C5F"/>
    <w:rsid w:val="005B268E"/>
    <w:rsid w:val="005C15E4"/>
    <w:rsid w:val="005C1C4B"/>
    <w:rsid w:val="005C1D5D"/>
    <w:rsid w:val="005C31A9"/>
    <w:rsid w:val="005C39E6"/>
    <w:rsid w:val="005D169B"/>
    <w:rsid w:val="005D369B"/>
    <w:rsid w:val="005D391F"/>
    <w:rsid w:val="005D4EF0"/>
    <w:rsid w:val="005E041B"/>
    <w:rsid w:val="005E0AC7"/>
    <w:rsid w:val="005E0DEE"/>
    <w:rsid w:val="005E412E"/>
    <w:rsid w:val="005E42ED"/>
    <w:rsid w:val="005E440A"/>
    <w:rsid w:val="005E4C90"/>
    <w:rsid w:val="005F292F"/>
    <w:rsid w:val="005F3E9D"/>
    <w:rsid w:val="006006D4"/>
    <w:rsid w:val="00603B1D"/>
    <w:rsid w:val="006055E4"/>
    <w:rsid w:val="00610CE8"/>
    <w:rsid w:val="00613D2C"/>
    <w:rsid w:val="00617F37"/>
    <w:rsid w:val="00622F47"/>
    <w:rsid w:val="00626EF8"/>
    <w:rsid w:val="006272AA"/>
    <w:rsid w:val="00631F57"/>
    <w:rsid w:val="00632880"/>
    <w:rsid w:val="0064440E"/>
    <w:rsid w:val="0064490A"/>
    <w:rsid w:val="00645758"/>
    <w:rsid w:val="0064663F"/>
    <w:rsid w:val="00651A5D"/>
    <w:rsid w:val="00653A10"/>
    <w:rsid w:val="0065414D"/>
    <w:rsid w:val="00655B0C"/>
    <w:rsid w:val="0066208C"/>
    <w:rsid w:val="0066442C"/>
    <w:rsid w:val="00665B41"/>
    <w:rsid w:val="0067438C"/>
    <w:rsid w:val="00675537"/>
    <w:rsid w:val="00677E18"/>
    <w:rsid w:val="006808B9"/>
    <w:rsid w:val="00680C23"/>
    <w:rsid w:val="00682C2E"/>
    <w:rsid w:val="00682EB6"/>
    <w:rsid w:val="0068332B"/>
    <w:rsid w:val="00683C65"/>
    <w:rsid w:val="00684ECC"/>
    <w:rsid w:val="00685694"/>
    <w:rsid w:val="00686EE1"/>
    <w:rsid w:val="0068728F"/>
    <w:rsid w:val="00697F9F"/>
    <w:rsid w:val="006A601E"/>
    <w:rsid w:val="006A6754"/>
    <w:rsid w:val="006A6F6A"/>
    <w:rsid w:val="006B2F2F"/>
    <w:rsid w:val="006B455C"/>
    <w:rsid w:val="006B6650"/>
    <w:rsid w:val="006B742A"/>
    <w:rsid w:val="006B77D1"/>
    <w:rsid w:val="006C0AFF"/>
    <w:rsid w:val="006C2636"/>
    <w:rsid w:val="006C3085"/>
    <w:rsid w:val="006D7F0C"/>
    <w:rsid w:val="006E203B"/>
    <w:rsid w:val="006E4D56"/>
    <w:rsid w:val="006E5714"/>
    <w:rsid w:val="006E658B"/>
    <w:rsid w:val="006E6EA7"/>
    <w:rsid w:val="006E770D"/>
    <w:rsid w:val="006F0B36"/>
    <w:rsid w:val="006F4770"/>
    <w:rsid w:val="006F599A"/>
    <w:rsid w:val="00705091"/>
    <w:rsid w:val="00706D4D"/>
    <w:rsid w:val="00713081"/>
    <w:rsid w:val="00715759"/>
    <w:rsid w:val="007169F5"/>
    <w:rsid w:val="00720E15"/>
    <w:rsid w:val="007211A0"/>
    <w:rsid w:val="00721934"/>
    <w:rsid w:val="0072396F"/>
    <w:rsid w:val="00723DE9"/>
    <w:rsid w:val="007271AF"/>
    <w:rsid w:val="0072734E"/>
    <w:rsid w:val="007273E6"/>
    <w:rsid w:val="007311A9"/>
    <w:rsid w:val="007325DC"/>
    <w:rsid w:val="007340DC"/>
    <w:rsid w:val="0073611C"/>
    <w:rsid w:val="00741651"/>
    <w:rsid w:val="00741F25"/>
    <w:rsid w:val="00742389"/>
    <w:rsid w:val="00743EEE"/>
    <w:rsid w:val="00744EE0"/>
    <w:rsid w:val="00752657"/>
    <w:rsid w:val="00752A20"/>
    <w:rsid w:val="00753299"/>
    <w:rsid w:val="00761979"/>
    <w:rsid w:val="00762917"/>
    <w:rsid w:val="00764E0C"/>
    <w:rsid w:val="00764EBB"/>
    <w:rsid w:val="0076600A"/>
    <w:rsid w:val="00766C6A"/>
    <w:rsid w:val="00766EF5"/>
    <w:rsid w:val="00771014"/>
    <w:rsid w:val="00772C6B"/>
    <w:rsid w:val="00772CF4"/>
    <w:rsid w:val="007737C4"/>
    <w:rsid w:val="00776766"/>
    <w:rsid w:val="00777073"/>
    <w:rsid w:val="00780F85"/>
    <w:rsid w:val="00783359"/>
    <w:rsid w:val="00783791"/>
    <w:rsid w:val="007851E9"/>
    <w:rsid w:val="0078679F"/>
    <w:rsid w:val="007909FA"/>
    <w:rsid w:val="0079375E"/>
    <w:rsid w:val="00796B8B"/>
    <w:rsid w:val="007A17AE"/>
    <w:rsid w:val="007A5E50"/>
    <w:rsid w:val="007B104A"/>
    <w:rsid w:val="007B3138"/>
    <w:rsid w:val="007B3740"/>
    <w:rsid w:val="007B72E5"/>
    <w:rsid w:val="007C0E8C"/>
    <w:rsid w:val="007D5B99"/>
    <w:rsid w:val="007E3CEB"/>
    <w:rsid w:val="007E4213"/>
    <w:rsid w:val="007E535E"/>
    <w:rsid w:val="007E7E23"/>
    <w:rsid w:val="007F5D7C"/>
    <w:rsid w:val="007F701D"/>
    <w:rsid w:val="007F7982"/>
    <w:rsid w:val="00800008"/>
    <w:rsid w:val="0080065E"/>
    <w:rsid w:val="008016C3"/>
    <w:rsid w:val="00801BD2"/>
    <w:rsid w:val="008067A3"/>
    <w:rsid w:val="008071BC"/>
    <w:rsid w:val="00810848"/>
    <w:rsid w:val="00813091"/>
    <w:rsid w:val="00822D21"/>
    <w:rsid w:val="00822E01"/>
    <w:rsid w:val="00823B75"/>
    <w:rsid w:val="0082443C"/>
    <w:rsid w:val="00830707"/>
    <w:rsid w:val="0083174A"/>
    <w:rsid w:val="00831986"/>
    <w:rsid w:val="00846FF8"/>
    <w:rsid w:val="00847A42"/>
    <w:rsid w:val="00847CDD"/>
    <w:rsid w:val="008521DD"/>
    <w:rsid w:val="008534A5"/>
    <w:rsid w:val="00854F34"/>
    <w:rsid w:val="00857C89"/>
    <w:rsid w:val="00865449"/>
    <w:rsid w:val="00867141"/>
    <w:rsid w:val="008674AC"/>
    <w:rsid w:val="0087014D"/>
    <w:rsid w:val="00870EBE"/>
    <w:rsid w:val="0087447C"/>
    <w:rsid w:val="00877C91"/>
    <w:rsid w:val="008800F3"/>
    <w:rsid w:val="00883F81"/>
    <w:rsid w:val="00884808"/>
    <w:rsid w:val="00890B05"/>
    <w:rsid w:val="0089113B"/>
    <w:rsid w:val="00892056"/>
    <w:rsid w:val="00894151"/>
    <w:rsid w:val="0089581D"/>
    <w:rsid w:val="00895A4C"/>
    <w:rsid w:val="00895BF7"/>
    <w:rsid w:val="008A25FA"/>
    <w:rsid w:val="008A3231"/>
    <w:rsid w:val="008A4101"/>
    <w:rsid w:val="008A7CAC"/>
    <w:rsid w:val="008A7EF8"/>
    <w:rsid w:val="008B1259"/>
    <w:rsid w:val="008B2BDD"/>
    <w:rsid w:val="008B30E4"/>
    <w:rsid w:val="008B3E90"/>
    <w:rsid w:val="008B50BA"/>
    <w:rsid w:val="008B7E6D"/>
    <w:rsid w:val="008C1A59"/>
    <w:rsid w:val="008C1D03"/>
    <w:rsid w:val="008C2CD3"/>
    <w:rsid w:val="008C53AA"/>
    <w:rsid w:val="008C6894"/>
    <w:rsid w:val="008D1CEE"/>
    <w:rsid w:val="008D4F9D"/>
    <w:rsid w:val="008D56E2"/>
    <w:rsid w:val="008D57D4"/>
    <w:rsid w:val="008D7B70"/>
    <w:rsid w:val="008E3CAA"/>
    <w:rsid w:val="008E451A"/>
    <w:rsid w:val="008E4A9F"/>
    <w:rsid w:val="008E5549"/>
    <w:rsid w:val="008E5BE6"/>
    <w:rsid w:val="008E673A"/>
    <w:rsid w:val="008E7B04"/>
    <w:rsid w:val="008F2879"/>
    <w:rsid w:val="008F2DEF"/>
    <w:rsid w:val="008F301C"/>
    <w:rsid w:val="008F39A3"/>
    <w:rsid w:val="008F7147"/>
    <w:rsid w:val="008F7925"/>
    <w:rsid w:val="009004A1"/>
    <w:rsid w:val="0090350A"/>
    <w:rsid w:val="00906D77"/>
    <w:rsid w:val="00907AD6"/>
    <w:rsid w:val="00911CD5"/>
    <w:rsid w:val="00912426"/>
    <w:rsid w:val="00916653"/>
    <w:rsid w:val="009176B1"/>
    <w:rsid w:val="0092001B"/>
    <w:rsid w:val="00920445"/>
    <w:rsid w:val="00921DCB"/>
    <w:rsid w:val="00922BA1"/>
    <w:rsid w:val="00924FD5"/>
    <w:rsid w:val="00925A59"/>
    <w:rsid w:val="00927253"/>
    <w:rsid w:val="009276CB"/>
    <w:rsid w:val="009301FC"/>
    <w:rsid w:val="00930E73"/>
    <w:rsid w:val="00931E7C"/>
    <w:rsid w:val="009355B7"/>
    <w:rsid w:val="0094103E"/>
    <w:rsid w:val="009428B9"/>
    <w:rsid w:val="009440E9"/>
    <w:rsid w:val="009440F2"/>
    <w:rsid w:val="009442B9"/>
    <w:rsid w:val="009456B7"/>
    <w:rsid w:val="00945961"/>
    <w:rsid w:val="00945D10"/>
    <w:rsid w:val="00946306"/>
    <w:rsid w:val="009475B4"/>
    <w:rsid w:val="00947E4C"/>
    <w:rsid w:val="00952DFC"/>
    <w:rsid w:val="009530AA"/>
    <w:rsid w:val="00953821"/>
    <w:rsid w:val="00956989"/>
    <w:rsid w:val="00963B18"/>
    <w:rsid w:val="00964BB2"/>
    <w:rsid w:val="00965A1D"/>
    <w:rsid w:val="00965E82"/>
    <w:rsid w:val="00972DC9"/>
    <w:rsid w:val="00974AA3"/>
    <w:rsid w:val="00977AA4"/>
    <w:rsid w:val="00981ACB"/>
    <w:rsid w:val="00981E3F"/>
    <w:rsid w:val="00983066"/>
    <w:rsid w:val="0098375A"/>
    <w:rsid w:val="00983BF3"/>
    <w:rsid w:val="00993A5C"/>
    <w:rsid w:val="00995AF2"/>
    <w:rsid w:val="0099604D"/>
    <w:rsid w:val="009A078A"/>
    <w:rsid w:val="009A4F5C"/>
    <w:rsid w:val="009A5551"/>
    <w:rsid w:val="009B3E6F"/>
    <w:rsid w:val="009B4985"/>
    <w:rsid w:val="009B702B"/>
    <w:rsid w:val="009C4014"/>
    <w:rsid w:val="009C6833"/>
    <w:rsid w:val="009C711B"/>
    <w:rsid w:val="009C72C0"/>
    <w:rsid w:val="009D1A1B"/>
    <w:rsid w:val="009D5347"/>
    <w:rsid w:val="009D7C3D"/>
    <w:rsid w:val="009E278E"/>
    <w:rsid w:val="009E34DC"/>
    <w:rsid w:val="009E44FB"/>
    <w:rsid w:val="009F0D88"/>
    <w:rsid w:val="009F1103"/>
    <w:rsid w:val="009F3A48"/>
    <w:rsid w:val="009F5952"/>
    <w:rsid w:val="00A00769"/>
    <w:rsid w:val="00A04460"/>
    <w:rsid w:val="00A06FE5"/>
    <w:rsid w:val="00A12F1B"/>
    <w:rsid w:val="00A15691"/>
    <w:rsid w:val="00A1587B"/>
    <w:rsid w:val="00A163C9"/>
    <w:rsid w:val="00A1763E"/>
    <w:rsid w:val="00A206BF"/>
    <w:rsid w:val="00A2078A"/>
    <w:rsid w:val="00A21683"/>
    <w:rsid w:val="00A21769"/>
    <w:rsid w:val="00A22D50"/>
    <w:rsid w:val="00A255CF"/>
    <w:rsid w:val="00A30472"/>
    <w:rsid w:val="00A31BA2"/>
    <w:rsid w:val="00A31F06"/>
    <w:rsid w:val="00A33F35"/>
    <w:rsid w:val="00A34652"/>
    <w:rsid w:val="00A46495"/>
    <w:rsid w:val="00A47696"/>
    <w:rsid w:val="00A47DFF"/>
    <w:rsid w:val="00A520AA"/>
    <w:rsid w:val="00A547CF"/>
    <w:rsid w:val="00A60291"/>
    <w:rsid w:val="00A61CB9"/>
    <w:rsid w:val="00A6540D"/>
    <w:rsid w:val="00A666B6"/>
    <w:rsid w:val="00A7242F"/>
    <w:rsid w:val="00A74C4C"/>
    <w:rsid w:val="00A7597D"/>
    <w:rsid w:val="00A778BC"/>
    <w:rsid w:val="00A81BFA"/>
    <w:rsid w:val="00A82E67"/>
    <w:rsid w:val="00A83249"/>
    <w:rsid w:val="00A838EF"/>
    <w:rsid w:val="00A8675F"/>
    <w:rsid w:val="00A87E89"/>
    <w:rsid w:val="00A9494A"/>
    <w:rsid w:val="00AA1CBC"/>
    <w:rsid w:val="00AA24A8"/>
    <w:rsid w:val="00AA491D"/>
    <w:rsid w:val="00AA4F47"/>
    <w:rsid w:val="00AB43BC"/>
    <w:rsid w:val="00AB7A88"/>
    <w:rsid w:val="00AC0555"/>
    <w:rsid w:val="00AC09B5"/>
    <w:rsid w:val="00AC160E"/>
    <w:rsid w:val="00AC22CE"/>
    <w:rsid w:val="00AC348B"/>
    <w:rsid w:val="00AC5381"/>
    <w:rsid w:val="00AC76C9"/>
    <w:rsid w:val="00AC7D29"/>
    <w:rsid w:val="00AD1E83"/>
    <w:rsid w:val="00AD2B43"/>
    <w:rsid w:val="00AD334A"/>
    <w:rsid w:val="00AD4155"/>
    <w:rsid w:val="00AD5F92"/>
    <w:rsid w:val="00AE1D08"/>
    <w:rsid w:val="00AE273A"/>
    <w:rsid w:val="00AE36A5"/>
    <w:rsid w:val="00AE62B7"/>
    <w:rsid w:val="00AF00AB"/>
    <w:rsid w:val="00AF00B6"/>
    <w:rsid w:val="00AF0866"/>
    <w:rsid w:val="00AF2FE7"/>
    <w:rsid w:val="00AF4375"/>
    <w:rsid w:val="00AF780A"/>
    <w:rsid w:val="00AF7E0E"/>
    <w:rsid w:val="00B00576"/>
    <w:rsid w:val="00B04553"/>
    <w:rsid w:val="00B050F4"/>
    <w:rsid w:val="00B0737B"/>
    <w:rsid w:val="00B0768B"/>
    <w:rsid w:val="00B10C3A"/>
    <w:rsid w:val="00B11932"/>
    <w:rsid w:val="00B11D08"/>
    <w:rsid w:val="00B15432"/>
    <w:rsid w:val="00B16058"/>
    <w:rsid w:val="00B1682D"/>
    <w:rsid w:val="00B1714E"/>
    <w:rsid w:val="00B17356"/>
    <w:rsid w:val="00B173C9"/>
    <w:rsid w:val="00B3258C"/>
    <w:rsid w:val="00B32F87"/>
    <w:rsid w:val="00B33428"/>
    <w:rsid w:val="00B370BA"/>
    <w:rsid w:val="00B37796"/>
    <w:rsid w:val="00B42F0E"/>
    <w:rsid w:val="00B42F4D"/>
    <w:rsid w:val="00B46687"/>
    <w:rsid w:val="00B50959"/>
    <w:rsid w:val="00B50B3E"/>
    <w:rsid w:val="00B5234B"/>
    <w:rsid w:val="00B611CA"/>
    <w:rsid w:val="00B615BD"/>
    <w:rsid w:val="00B666E4"/>
    <w:rsid w:val="00B669EA"/>
    <w:rsid w:val="00B72C82"/>
    <w:rsid w:val="00B72CFC"/>
    <w:rsid w:val="00B76721"/>
    <w:rsid w:val="00B80F1E"/>
    <w:rsid w:val="00B81BF1"/>
    <w:rsid w:val="00B826AD"/>
    <w:rsid w:val="00B85027"/>
    <w:rsid w:val="00B86541"/>
    <w:rsid w:val="00B86FF4"/>
    <w:rsid w:val="00B877CC"/>
    <w:rsid w:val="00B90143"/>
    <w:rsid w:val="00B90908"/>
    <w:rsid w:val="00B91E9A"/>
    <w:rsid w:val="00B92235"/>
    <w:rsid w:val="00B93FB9"/>
    <w:rsid w:val="00B942D5"/>
    <w:rsid w:val="00B946AA"/>
    <w:rsid w:val="00B968D8"/>
    <w:rsid w:val="00BA08A1"/>
    <w:rsid w:val="00BA0E44"/>
    <w:rsid w:val="00BA3420"/>
    <w:rsid w:val="00BA5C49"/>
    <w:rsid w:val="00BB5571"/>
    <w:rsid w:val="00BB7263"/>
    <w:rsid w:val="00BC018F"/>
    <w:rsid w:val="00BC7B61"/>
    <w:rsid w:val="00BD1FEF"/>
    <w:rsid w:val="00BD56C4"/>
    <w:rsid w:val="00BD69AF"/>
    <w:rsid w:val="00BE318E"/>
    <w:rsid w:val="00BE7DF8"/>
    <w:rsid w:val="00BF04FE"/>
    <w:rsid w:val="00BF2BDC"/>
    <w:rsid w:val="00BF3127"/>
    <w:rsid w:val="00BF5916"/>
    <w:rsid w:val="00C04D41"/>
    <w:rsid w:val="00C04D58"/>
    <w:rsid w:val="00C0552D"/>
    <w:rsid w:val="00C07B56"/>
    <w:rsid w:val="00C21A35"/>
    <w:rsid w:val="00C2487B"/>
    <w:rsid w:val="00C3554B"/>
    <w:rsid w:val="00C3740E"/>
    <w:rsid w:val="00C40B63"/>
    <w:rsid w:val="00C40B7C"/>
    <w:rsid w:val="00C50E27"/>
    <w:rsid w:val="00C5313D"/>
    <w:rsid w:val="00C53416"/>
    <w:rsid w:val="00C54B21"/>
    <w:rsid w:val="00C55C33"/>
    <w:rsid w:val="00C562AD"/>
    <w:rsid w:val="00C570D7"/>
    <w:rsid w:val="00C61466"/>
    <w:rsid w:val="00C624A4"/>
    <w:rsid w:val="00C65463"/>
    <w:rsid w:val="00C66C72"/>
    <w:rsid w:val="00C71CAC"/>
    <w:rsid w:val="00C72015"/>
    <w:rsid w:val="00C73B22"/>
    <w:rsid w:val="00C75B5A"/>
    <w:rsid w:val="00C75D24"/>
    <w:rsid w:val="00C82610"/>
    <w:rsid w:val="00C8446D"/>
    <w:rsid w:val="00C844C8"/>
    <w:rsid w:val="00C869E2"/>
    <w:rsid w:val="00C8723B"/>
    <w:rsid w:val="00C90FE4"/>
    <w:rsid w:val="00C91830"/>
    <w:rsid w:val="00C91BAD"/>
    <w:rsid w:val="00C95D0F"/>
    <w:rsid w:val="00CA01C6"/>
    <w:rsid w:val="00CA2648"/>
    <w:rsid w:val="00CA6012"/>
    <w:rsid w:val="00CA6F31"/>
    <w:rsid w:val="00CB2979"/>
    <w:rsid w:val="00CB3551"/>
    <w:rsid w:val="00CC3229"/>
    <w:rsid w:val="00CC34B3"/>
    <w:rsid w:val="00CC5483"/>
    <w:rsid w:val="00CD0982"/>
    <w:rsid w:val="00CD20CB"/>
    <w:rsid w:val="00CD2975"/>
    <w:rsid w:val="00CD6512"/>
    <w:rsid w:val="00CE0960"/>
    <w:rsid w:val="00CE0EAA"/>
    <w:rsid w:val="00CE5026"/>
    <w:rsid w:val="00CF0D45"/>
    <w:rsid w:val="00CF47ED"/>
    <w:rsid w:val="00CF6CBD"/>
    <w:rsid w:val="00CF7411"/>
    <w:rsid w:val="00D0190E"/>
    <w:rsid w:val="00D05346"/>
    <w:rsid w:val="00D067C0"/>
    <w:rsid w:val="00D06B48"/>
    <w:rsid w:val="00D16710"/>
    <w:rsid w:val="00D16E5F"/>
    <w:rsid w:val="00D244CB"/>
    <w:rsid w:val="00D35B28"/>
    <w:rsid w:val="00D36009"/>
    <w:rsid w:val="00D37437"/>
    <w:rsid w:val="00D37D0B"/>
    <w:rsid w:val="00D403D5"/>
    <w:rsid w:val="00D40690"/>
    <w:rsid w:val="00D409E6"/>
    <w:rsid w:val="00D4270D"/>
    <w:rsid w:val="00D434B8"/>
    <w:rsid w:val="00D43792"/>
    <w:rsid w:val="00D44057"/>
    <w:rsid w:val="00D4482B"/>
    <w:rsid w:val="00D50DEA"/>
    <w:rsid w:val="00D51BE9"/>
    <w:rsid w:val="00D51E45"/>
    <w:rsid w:val="00D53967"/>
    <w:rsid w:val="00D540A7"/>
    <w:rsid w:val="00D55C4F"/>
    <w:rsid w:val="00D6119F"/>
    <w:rsid w:val="00D62DC7"/>
    <w:rsid w:val="00D673EF"/>
    <w:rsid w:val="00D70413"/>
    <w:rsid w:val="00D71EFE"/>
    <w:rsid w:val="00D73DF3"/>
    <w:rsid w:val="00D748C2"/>
    <w:rsid w:val="00D7530D"/>
    <w:rsid w:val="00D77A53"/>
    <w:rsid w:val="00D82881"/>
    <w:rsid w:val="00D86082"/>
    <w:rsid w:val="00D87076"/>
    <w:rsid w:val="00D87ED2"/>
    <w:rsid w:val="00D9522E"/>
    <w:rsid w:val="00D96E4C"/>
    <w:rsid w:val="00DA3947"/>
    <w:rsid w:val="00DA482D"/>
    <w:rsid w:val="00DA4E5D"/>
    <w:rsid w:val="00DA5D36"/>
    <w:rsid w:val="00DB5BF1"/>
    <w:rsid w:val="00DB5E3F"/>
    <w:rsid w:val="00DC6B61"/>
    <w:rsid w:val="00DC75B6"/>
    <w:rsid w:val="00DC7ED7"/>
    <w:rsid w:val="00DD358A"/>
    <w:rsid w:val="00DD3C82"/>
    <w:rsid w:val="00DD3D7E"/>
    <w:rsid w:val="00DD788B"/>
    <w:rsid w:val="00DE0133"/>
    <w:rsid w:val="00DE3B98"/>
    <w:rsid w:val="00DE4393"/>
    <w:rsid w:val="00DE4687"/>
    <w:rsid w:val="00DE572B"/>
    <w:rsid w:val="00DF1F47"/>
    <w:rsid w:val="00DF569C"/>
    <w:rsid w:val="00DF73DB"/>
    <w:rsid w:val="00DF7667"/>
    <w:rsid w:val="00E0759D"/>
    <w:rsid w:val="00E14F08"/>
    <w:rsid w:val="00E15ECB"/>
    <w:rsid w:val="00E1780F"/>
    <w:rsid w:val="00E20992"/>
    <w:rsid w:val="00E228D7"/>
    <w:rsid w:val="00E22ACE"/>
    <w:rsid w:val="00E23C56"/>
    <w:rsid w:val="00E2621F"/>
    <w:rsid w:val="00E3160D"/>
    <w:rsid w:val="00E34DF9"/>
    <w:rsid w:val="00E40A6E"/>
    <w:rsid w:val="00E40CED"/>
    <w:rsid w:val="00E41881"/>
    <w:rsid w:val="00E44E26"/>
    <w:rsid w:val="00E46CA4"/>
    <w:rsid w:val="00E4705C"/>
    <w:rsid w:val="00E4710E"/>
    <w:rsid w:val="00E51116"/>
    <w:rsid w:val="00E524CD"/>
    <w:rsid w:val="00E527BB"/>
    <w:rsid w:val="00E52CB1"/>
    <w:rsid w:val="00E53385"/>
    <w:rsid w:val="00E550A7"/>
    <w:rsid w:val="00E55771"/>
    <w:rsid w:val="00E56EAB"/>
    <w:rsid w:val="00E6064D"/>
    <w:rsid w:val="00E61271"/>
    <w:rsid w:val="00E627C5"/>
    <w:rsid w:val="00E648AA"/>
    <w:rsid w:val="00E65387"/>
    <w:rsid w:val="00E678A4"/>
    <w:rsid w:val="00E710DC"/>
    <w:rsid w:val="00E71161"/>
    <w:rsid w:val="00E71253"/>
    <w:rsid w:val="00E71485"/>
    <w:rsid w:val="00E76457"/>
    <w:rsid w:val="00E818E2"/>
    <w:rsid w:val="00E818E4"/>
    <w:rsid w:val="00E9293C"/>
    <w:rsid w:val="00E94BBE"/>
    <w:rsid w:val="00E97302"/>
    <w:rsid w:val="00EA33C1"/>
    <w:rsid w:val="00EA39E1"/>
    <w:rsid w:val="00EB0621"/>
    <w:rsid w:val="00EB0767"/>
    <w:rsid w:val="00EB510B"/>
    <w:rsid w:val="00EB5736"/>
    <w:rsid w:val="00EB6940"/>
    <w:rsid w:val="00EC0587"/>
    <w:rsid w:val="00EC0798"/>
    <w:rsid w:val="00EC1198"/>
    <w:rsid w:val="00EC1520"/>
    <w:rsid w:val="00EC7D89"/>
    <w:rsid w:val="00ED0D8F"/>
    <w:rsid w:val="00ED23A0"/>
    <w:rsid w:val="00ED391D"/>
    <w:rsid w:val="00ED458D"/>
    <w:rsid w:val="00ED50CF"/>
    <w:rsid w:val="00ED5994"/>
    <w:rsid w:val="00EE412A"/>
    <w:rsid w:val="00EE6A77"/>
    <w:rsid w:val="00EE7E62"/>
    <w:rsid w:val="00EF68C5"/>
    <w:rsid w:val="00F02293"/>
    <w:rsid w:val="00F03FBD"/>
    <w:rsid w:val="00F04A4B"/>
    <w:rsid w:val="00F07361"/>
    <w:rsid w:val="00F07DC1"/>
    <w:rsid w:val="00F11F80"/>
    <w:rsid w:val="00F12615"/>
    <w:rsid w:val="00F148E7"/>
    <w:rsid w:val="00F17B92"/>
    <w:rsid w:val="00F21E78"/>
    <w:rsid w:val="00F22AFA"/>
    <w:rsid w:val="00F27AC8"/>
    <w:rsid w:val="00F34E4E"/>
    <w:rsid w:val="00F45E9D"/>
    <w:rsid w:val="00F47B88"/>
    <w:rsid w:val="00F54992"/>
    <w:rsid w:val="00F5549C"/>
    <w:rsid w:val="00F573A0"/>
    <w:rsid w:val="00F61CA5"/>
    <w:rsid w:val="00F64AB8"/>
    <w:rsid w:val="00F64C56"/>
    <w:rsid w:val="00F66720"/>
    <w:rsid w:val="00F67F3D"/>
    <w:rsid w:val="00F70D10"/>
    <w:rsid w:val="00F75296"/>
    <w:rsid w:val="00F761A9"/>
    <w:rsid w:val="00F77170"/>
    <w:rsid w:val="00F77BCB"/>
    <w:rsid w:val="00F84274"/>
    <w:rsid w:val="00F901F7"/>
    <w:rsid w:val="00F91ADA"/>
    <w:rsid w:val="00F957BE"/>
    <w:rsid w:val="00FA6D88"/>
    <w:rsid w:val="00FA7639"/>
    <w:rsid w:val="00FB0D10"/>
    <w:rsid w:val="00FB7004"/>
    <w:rsid w:val="00FB7E88"/>
    <w:rsid w:val="00FC3F44"/>
    <w:rsid w:val="00FD2A15"/>
    <w:rsid w:val="00FD4016"/>
    <w:rsid w:val="00FD5D67"/>
    <w:rsid w:val="00FD67B7"/>
    <w:rsid w:val="00FD71AE"/>
    <w:rsid w:val="00FD7D8C"/>
    <w:rsid w:val="00FE50CE"/>
    <w:rsid w:val="00FF07B6"/>
    <w:rsid w:val="00FF3368"/>
    <w:rsid w:val="00FF517C"/>
    <w:rsid w:val="00FF6527"/>
    <w:rsid w:val="00FF6767"/>
    <w:rsid w:val="00FF6E0F"/>
    <w:rsid w:val="00FF7CA1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A801D"/>
  <w15:docId w15:val="{1129F30F-7AF1-47C2-8D27-87D745D2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10D3"/>
    <w:pPr>
      <w:spacing w:after="0" w:line="240" w:lineRule="auto"/>
    </w:pPr>
    <w:rPr>
      <w:rFonts w:ascii="Calibri" w:hAnsi="Calibri" w:cs="Times New Roman"/>
    </w:rPr>
  </w:style>
  <w:style w:type="paragraph" w:styleId="Heading10">
    <w:name w:val="heading 1"/>
    <w:aliases w:val="TSB Headings"/>
    <w:basedOn w:val="ListParagraph"/>
    <w:next w:val="Normal"/>
    <w:link w:val="Heading1Char"/>
    <w:uiPriority w:val="9"/>
    <w:qFormat/>
    <w:rsid w:val="000B11F3"/>
    <w:pPr>
      <w:numPr>
        <w:numId w:val="6"/>
      </w:numPr>
      <w:ind w:left="1077" w:hanging="720"/>
      <w:outlineLvl w:val="0"/>
    </w:pPr>
    <w:rPr>
      <w:rFonts w:asciiTheme="majorHAnsi" w:hAnsiTheme="majorHAnsi" w:cstheme="majorHAns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7E2"/>
    <w:pPr>
      <w:numPr>
        <w:ilvl w:val="1"/>
        <w:numId w:val="1"/>
      </w:numPr>
      <w:spacing w:after="120"/>
      <w:outlineLvl w:val="1"/>
    </w:pPr>
    <w:rPr>
      <w:rFonts w:asciiTheme="majorHAnsi" w:hAnsiTheme="majorHAnsi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D3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04041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D3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04041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D3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1F2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D3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1F2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D3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D3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D3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8446D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1F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41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D4155"/>
  </w:style>
  <w:style w:type="paragraph" w:styleId="Footer">
    <w:name w:val="footer"/>
    <w:basedOn w:val="Normal"/>
    <w:link w:val="Foot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D4155"/>
  </w:style>
  <w:style w:type="character" w:styleId="Hyperlink">
    <w:name w:val="Hyperlink"/>
    <w:basedOn w:val="DefaultParagraphFont"/>
    <w:unhideWhenUsed/>
    <w:rsid w:val="00AD4155"/>
    <w:rPr>
      <w:color w:val="0000FF"/>
      <w:u w:val="single"/>
    </w:rPr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0B11F3"/>
    <w:rPr>
      <w:rFonts w:asciiTheme="majorHAnsi" w:hAnsiTheme="majorHAnsi" w:cstheme="majorHAnsi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67E2"/>
    <w:rPr>
      <w:rFonts w:asciiTheme="majorHAnsi" w:hAnsiTheme="majorHAnsi" w:cs="Arial"/>
      <w:sz w:val="32"/>
      <w:szCs w:val="32"/>
    </w:rPr>
  </w:style>
  <w:style w:type="paragraph" w:styleId="NoSpacing">
    <w:name w:val="No Spacing"/>
    <w:aliases w:val="TSB Body Text"/>
    <w:basedOn w:val="Normal"/>
    <w:link w:val="NoSpacingChar"/>
    <w:uiPriority w:val="1"/>
    <w:qFormat/>
    <w:rsid w:val="001A4BE7"/>
    <w:pPr>
      <w:spacing w:after="200" w:line="276" w:lineRule="auto"/>
    </w:pPr>
    <w:rPr>
      <w:rFonts w:asciiTheme="minorHAnsi" w:hAnsiTheme="minorHAnsi" w:cstheme="minorBidi"/>
      <w:bCs/>
    </w:r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1A4BE7"/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D3"/>
    <w:rPr>
      <w:rFonts w:asciiTheme="majorHAnsi" w:eastAsiaTheme="majorEastAsia" w:hAnsiTheme="majorHAnsi" w:cstheme="majorBidi"/>
      <w:b/>
      <w:bCs/>
      <w:color w:val="404041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D3"/>
    <w:rPr>
      <w:rFonts w:asciiTheme="majorHAnsi" w:eastAsiaTheme="majorEastAsia" w:hAnsiTheme="majorHAnsi" w:cstheme="majorBidi"/>
      <w:b/>
      <w:bCs/>
      <w:i/>
      <w:iCs/>
      <w:color w:val="404041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D3"/>
    <w:rPr>
      <w:rFonts w:asciiTheme="majorHAnsi" w:eastAsiaTheme="majorEastAsia" w:hAnsiTheme="majorHAnsi" w:cstheme="majorBidi"/>
      <w:color w:val="1F1F2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D3"/>
    <w:rPr>
      <w:rFonts w:asciiTheme="majorHAnsi" w:eastAsiaTheme="majorEastAsia" w:hAnsiTheme="majorHAnsi" w:cstheme="majorBidi"/>
      <w:i/>
      <w:iCs/>
      <w:color w:val="1F1F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">
    <w:name w:val="List"/>
    <w:basedOn w:val="TSB-Level1Numbers"/>
    <w:uiPriority w:val="99"/>
    <w:unhideWhenUsed/>
    <w:qFormat/>
    <w:rsid w:val="00122ED0"/>
  </w:style>
  <w:style w:type="numbering" w:customStyle="1" w:styleId="Style1">
    <w:name w:val="Style1"/>
    <w:basedOn w:val="NoList"/>
    <w:uiPriority w:val="99"/>
    <w:rsid w:val="00122ED0"/>
    <w:pPr>
      <w:numPr>
        <w:numId w:val="2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F07361"/>
    <w:pPr>
      <w:numPr>
        <w:ilvl w:val="1"/>
      </w:numPr>
      <w:contextualSpacing w:val="0"/>
    </w:pPr>
    <w:rPr>
      <w:rFonts w:cstheme="minorHAnsi"/>
      <w:sz w:val="22"/>
    </w:rPr>
  </w:style>
  <w:style w:type="paragraph" w:customStyle="1" w:styleId="Heading1">
    <w:name w:val="Heading1"/>
    <w:basedOn w:val="Normal"/>
    <w:next w:val="Normal"/>
    <w:rsid w:val="002255EF"/>
    <w:pPr>
      <w:numPr>
        <w:numId w:val="4"/>
      </w:numPr>
      <w:spacing w:before="120" w:after="120" w:line="320" w:lineRule="exact"/>
    </w:pPr>
    <w:rPr>
      <w:rFonts w:ascii="Arial" w:hAnsi="Arial" w:cs="Arial"/>
      <w:b/>
      <w:color w:val="000000" w:themeColor="text1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A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639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63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1520"/>
    <w:rPr>
      <w:color w:val="0000FF" w:themeColor="followedHyperlink"/>
      <w:u w:val="single"/>
    </w:rPr>
  </w:style>
  <w:style w:type="paragraph" w:customStyle="1" w:styleId="TSB-PolicyBullets">
    <w:name w:val="TSB - Policy Bullets"/>
    <w:basedOn w:val="ListParagraph"/>
    <w:link w:val="TSB-PolicyBulletsChar"/>
    <w:qFormat/>
    <w:rsid w:val="00F07361"/>
    <w:pPr>
      <w:numPr>
        <w:numId w:val="5"/>
      </w:numPr>
      <w:spacing w:before="200"/>
      <w:ind w:left="1491" w:hanging="357"/>
    </w:pPr>
  </w:style>
  <w:style w:type="paragraph" w:customStyle="1" w:styleId="TSB-Level2Numbers">
    <w:name w:val="TSB - Level 2 Numbers"/>
    <w:basedOn w:val="TSB-Level1Numbers"/>
    <w:link w:val="TSB-Level2NumbersChar"/>
    <w:qFormat/>
    <w:rsid w:val="008D4F9D"/>
    <w:pPr>
      <w:numPr>
        <w:ilvl w:val="2"/>
        <w:numId w:val="3"/>
      </w:numPr>
      <w:ind w:left="2223" w:hanging="998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4AE2"/>
  </w:style>
  <w:style w:type="character" w:customStyle="1" w:styleId="TSB-PolicyBulletsChar">
    <w:name w:val="TSB - Policy Bullets Char"/>
    <w:basedOn w:val="ListParagraphChar"/>
    <w:link w:val="TSB-PolicyBullets"/>
    <w:rsid w:val="00F07361"/>
  </w:style>
  <w:style w:type="character" w:customStyle="1" w:styleId="TSB-Level1NumbersChar">
    <w:name w:val="TSB - Level 1 Numbers Char"/>
    <w:basedOn w:val="Heading1Char"/>
    <w:link w:val="TSB-Level1Numbers"/>
    <w:rsid w:val="00F07361"/>
    <w:rPr>
      <w:rFonts w:asciiTheme="majorHAnsi" w:hAnsiTheme="majorHAnsi" w:cstheme="minorHAnsi"/>
      <w:sz w:val="28"/>
      <w:szCs w:val="32"/>
    </w:rPr>
  </w:style>
  <w:style w:type="character" w:customStyle="1" w:styleId="TSB-Level2NumbersChar">
    <w:name w:val="TSB - Level 2 Numbers Char"/>
    <w:basedOn w:val="TSB-Level1NumbersChar"/>
    <w:link w:val="TSB-Level2Numbers"/>
    <w:rsid w:val="008D4F9D"/>
    <w:rPr>
      <w:rFonts w:asciiTheme="majorHAnsi" w:hAnsiTheme="majorHAnsi" w:cstheme="minorHAnsi"/>
      <w:sz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5AF2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5A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AF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10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04FA7"/>
    <w:pPr>
      <w:spacing w:after="0" w:line="240" w:lineRule="auto"/>
    </w:pPr>
  </w:style>
  <w:style w:type="paragraph" w:customStyle="1" w:styleId="p39">
    <w:name w:val="p39"/>
    <w:basedOn w:val="Normal"/>
    <w:rsid w:val="00DE4687"/>
    <w:pPr>
      <w:spacing w:line="240" w:lineRule="atLeast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Noparagraphstyle">
    <w:name w:val="[No paragraph style]"/>
    <w:rsid w:val="0021266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75327"/>
    <w:pPr>
      <w:pBdr>
        <w:bottom w:val="single" w:sz="8" w:space="4" w:color="404041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32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styleId="Mention">
    <w:name w:val="Mention"/>
    <w:basedOn w:val="DefaultParagraphFont"/>
    <w:uiPriority w:val="99"/>
    <w:semiHidden/>
    <w:unhideWhenUsed/>
    <w:rsid w:val="0047671E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34DF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A46495"/>
    <w:rPr>
      <w:rFonts w:ascii="Arial" w:eastAsia="Times New Roman" w:hAnsi="Arial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A46495"/>
    <w:rPr>
      <w:rFonts w:ascii="Arial" w:eastAsia="Times New Roman" w:hAnsi="Arial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time-off-work-public-dutie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yperlink" Target="https://www.gov.uk/holiday-entitlement-righ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6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heSchoolBus\Performance%20&amp;%20Support\Editorial%20Templates%20&amp;%20Examples\Policy%20Document%2021042015.dotx" TargetMode="External"/></Relationships>
</file>

<file path=word/theme/theme1.xml><?xml version="1.0" encoding="utf-8"?>
<a:theme xmlns:a="http://schemas.openxmlformats.org/drawingml/2006/main" name="Office Theme">
  <a:themeElements>
    <a:clrScheme name="TheSchoolBus">
      <a:dk1>
        <a:srgbClr val="000000"/>
      </a:dk1>
      <a:lt1>
        <a:sysClr val="window" lastClr="FFFFFF"/>
      </a:lt1>
      <a:dk2>
        <a:srgbClr val="000000"/>
      </a:dk2>
      <a:lt2>
        <a:srgbClr val="FBFAF4"/>
      </a:lt2>
      <a:accent1>
        <a:srgbClr val="404041"/>
      </a:accent1>
      <a:accent2>
        <a:srgbClr val="BCBEBE"/>
      </a:accent2>
      <a:accent3>
        <a:srgbClr val="9BA29E"/>
      </a:accent3>
      <a:accent4>
        <a:srgbClr val="404041"/>
      </a:accent4>
      <a:accent5>
        <a:srgbClr val="FFD006"/>
      </a:accent5>
      <a:accent6>
        <a:srgbClr val="FFD006"/>
      </a:accent6>
      <a:hlink>
        <a:srgbClr val="0000FF"/>
      </a:hlink>
      <a:folHlink>
        <a:srgbClr val="0000FF"/>
      </a:folHlink>
    </a:clrScheme>
    <a:fontScheme name="Policy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92EA4DA2C53B409372CF24E75A7FE8" ma:contentTypeVersion="18" ma:contentTypeDescription="Create a new document." ma:contentTypeScope="" ma:versionID="c66291fe71617cf044c250d4162398ca">
  <xsd:schema xmlns:xsd="http://www.w3.org/2001/XMLSchema" xmlns:xs="http://www.w3.org/2001/XMLSchema" xmlns:p="http://schemas.microsoft.com/office/2006/metadata/properties" xmlns:ns3="6ffc061d-08ad-4b4f-9b69-f600ee865176" xmlns:ns4="2568f8c5-1da4-4f18-8665-1ff4646d0943" targetNamespace="http://schemas.microsoft.com/office/2006/metadata/properties" ma:root="true" ma:fieldsID="af78808b25399d6c94e420380201c370" ns3:_="" ns4:_="">
    <xsd:import namespace="6ffc061d-08ad-4b4f-9b69-f600ee865176"/>
    <xsd:import namespace="2568f8c5-1da4-4f18-8665-1ff4646d09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c061d-08ad-4b4f-9b69-f600ee8651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8f8c5-1da4-4f18-8665-1ff4646d0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fc061d-08ad-4b4f-9b69-f600ee8651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28435-653C-4B1F-8E8C-E81EBF17B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fc061d-08ad-4b4f-9b69-f600ee865176"/>
    <ds:schemaRef ds:uri="2568f8c5-1da4-4f18-8665-1ff4646d0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4300C4-0009-479E-9CA0-070FC380A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0F1FE-C1A5-421C-8AEA-2F10C7973F90}">
  <ds:schemaRefs>
    <ds:schemaRef ds:uri="http://schemas.microsoft.com/office/2006/metadata/properties"/>
    <ds:schemaRef ds:uri="http://purl.org/dc/elements/1.1/"/>
    <ds:schemaRef ds:uri="http://purl.org/dc/dcmitype/"/>
    <ds:schemaRef ds:uri="6ffc061d-08ad-4b4f-9b69-f600ee865176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2568f8c5-1da4-4f18-8665-1ff4646d094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09D7187-DB66-4C7F-A4A5-936FE3F6F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Document 21042015</Template>
  <TotalTime>0</TotalTime>
  <Pages>11</Pages>
  <Words>2170</Words>
  <Characters>12374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Kieran Bamford</dc:creator>
  <cp:lastModifiedBy>Malc Hetherington</cp:lastModifiedBy>
  <cp:revision>2</cp:revision>
  <cp:lastPrinted>2026-09-08T18:23:00Z</cp:lastPrinted>
  <dcterms:created xsi:type="dcterms:W3CDTF">2026-09-08T18:23:00Z</dcterms:created>
  <dcterms:modified xsi:type="dcterms:W3CDTF">2026-09-08T18:23:00Z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0x0101005E92EA4DA2C53B409372CF24E75A7FE8</vt:lpwstr>
  </property>
</Properties>
</file>