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5DD04" w14:textId="77777777" w:rsidR="00813C6E" w:rsidRDefault="00813C6E"/>
    <w:p w14:paraId="1C0CE7D4" w14:textId="77777777" w:rsidR="00813C6E" w:rsidRDefault="00813C6E"/>
    <w:p w14:paraId="5B158E02" w14:textId="77777777" w:rsidR="00664ECE" w:rsidRDefault="00664ECE" w:rsidP="00664ECE">
      <w:pPr>
        <w:pStyle w:val="Header"/>
        <w:jc w:val="center"/>
        <w:rPr>
          <w:noProof/>
        </w:rPr>
      </w:pPr>
      <w:r w:rsidRPr="003E7C90">
        <w:rPr>
          <w:noProof/>
          <w:lang w:eastAsia="en-GB"/>
        </w:rPr>
        <w:drawing>
          <wp:inline distT="0" distB="0" distL="0" distR="0" wp14:anchorId="59E3FEAC" wp14:editId="1AADEAD2">
            <wp:extent cx="68580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64F5D8BD" w14:textId="77777777" w:rsidR="00664ECE" w:rsidRDefault="00664ECE" w:rsidP="00664ECE">
      <w:pPr>
        <w:pStyle w:val="Header"/>
        <w:jc w:val="center"/>
        <w:rPr>
          <w:noProof/>
        </w:rPr>
      </w:pPr>
    </w:p>
    <w:p w14:paraId="4688A7B9" w14:textId="77777777" w:rsidR="00664ECE" w:rsidRDefault="00664ECE" w:rsidP="00664ECE">
      <w:pPr>
        <w:pStyle w:val="Header"/>
        <w:rPr>
          <w:b/>
          <w:noProof/>
          <w:lang w:val="en-US"/>
        </w:rPr>
      </w:pPr>
    </w:p>
    <w:p w14:paraId="03972E9D" w14:textId="77777777" w:rsidR="00664ECE" w:rsidRDefault="00664ECE" w:rsidP="00664ECE">
      <w:pPr>
        <w:pStyle w:val="Header"/>
        <w:jc w:val="center"/>
        <w:rPr>
          <w:rFonts w:ascii="Tahoma" w:hAnsi="Tahoma" w:cs="Tahoma"/>
          <w:b/>
          <w:noProof/>
          <w:sz w:val="36"/>
          <w:lang w:val="en-US"/>
        </w:rPr>
      </w:pPr>
      <w:r w:rsidRPr="001641E9">
        <w:rPr>
          <w:rFonts w:ascii="Tahoma" w:hAnsi="Tahoma" w:cs="Tahoma"/>
          <w:b/>
          <w:noProof/>
          <w:sz w:val="36"/>
          <w:lang w:val="en-US"/>
        </w:rPr>
        <w:t>Scargill C</w:t>
      </w:r>
      <w:r>
        <w:rPr>
          <w:rFonts w:ascii="Tahoma" w:hAnsi="Tahoma" w:cs="Tahoma"/>
          <w:b/>
          <w:noProof/>
          <w:sz w:val="36"/>
          <w:lang w:val="en-US"/>
        </w:rPr>
        <w:t>hurch of England</w:t>
      </w:r>
      <w:r w:rsidRPr="001641E9">
        <w:rPr>
          <w:rFonts w:ascii="Tahoma" w:hAnsi="Tahoma" w:cs="Tahoma"/>
          <w:b/>
          <w:noProof/>
          <w:sz w:val="36"/>
          <w:lang w:val="en-US"/>
        </w:rPr>
        <w:t xml:space="preserve"> Primary School</w:t>
      </w:r>
    </w:p>
    <w:p w14:paraId="058012F4" w14:textId="77777777" w:rsidR="00813C6E" w:rsidRPr="00BE6515" w:rsidRDefault="00813C6E" w:rsidP="00813C6E">
      <w:pPr>
        <w:pStyle w:val="BodyText"/>
        <w:ind w:left="0" w:firstLine="0"/>
        <w:rPr>
          <w:rFonts w:ascii="Tahoma" w:hAnsi="Tahoma" w:cs="Tahoma"/>
          <w:sz w:val="42"/>
        </w:rPr>
      </w:pPr>
    </w:p>
    <w:p w14:paraId="1D63DF34" w14:textId="77777777" w:rsidR="00813C6E" w:rsidRPr="00BE6515" w:rsidRDefault="00813C6E" w:rsidP="00813C6E">
      <w:pPr>
        <w:pStyle w:val="BodyText"/>
        <w:ind w:left="0" w:firstLine="0"/>
        <w:rPr>
          <w:rFonts w:ascii="Tahoma" w:hAnsi="Tahoma" w:cs="Tahoma"/>
          <w:sz w:val="42"/>
        </w:rPr>
      </w:pPr>
    </w:p>
    <w:p w14:paraId="1B768916" w14:textId="77777777" w:rsidR="00813C6E" w:rsidRPr="00BE6515" w:rsidRDefault="00813C6E" w:rsidP="00813C6E">
      <w:pPr>
        <w:pStyle w:val="BodyText"/>
        <w:ind w:left="0" w:firstLine="0"/>
        <w:rPr>
          <w:rFonts w:ascii="Tahoma" w:hAnsi="Tahoma" w:cs="Tahoma"/>
          <w:sz w:val="42"/>
        </w:rPr>
      </w:pPr>
    </w:p>
    <w:p w14:paraId="2D75D780" w14:textId="77777777" w:rsidR="00813C6E" w:rsidRPr="00BE6515" w:rsidRDefault="00813C6E" w:rsidP="00813C6E">
      <w:pPr>
        <w:pStyle w:val="BodyText"/>
        <w:ind w:left="0" w:firstLine="0"/>
        <w:rPr>
          <w:rFonts w:ascii="Tahoma" w:hAnsi="Tahoma" w:cs="Tahoma"/>
          <w:sz w:val="42"/>
        </w:rPr>
      </w:pPr>
    </w:p>
    <w:p w14:paraId="1CD9206B" w14:textId="77777777" w:rsidR="00813C6E" w:rsidRPr="00BE6515" w:rsidRDefault="00813C6E" w:rsidP="00813C6E">
      <w:pPr>
        <w:pStyle w:val="BodyText"/>
        <w:ind w:left="0" w:firstLine="0"/>
        <w:rPr>
          <w:rFonts w:ascii="Tahoma" w:hAnsi="Tahoma" w:cs="Tahoma"/>
          <w:sz w:val="42"/>
        </w:rPr>
      </w:pPr>
    </w:p>
    <w:p w14:paraId="50BD7752" w14:textId="77777777" w:rsidR="00813C6E" w:rsidRPr="00BE6515" w:rsidRDefault="00813C6E" w:rsidP="00813C6E">
      <w:pPr>
        <w:pStyle w:val="BodyText"/>
        <w:ind w:left="0" w:firstLine="0"/>
        <w:rPr>
          <w:rFonts w:ascii="Tahoma" w:hAnsi="Tahoma" w:cs="Tahoma"/>
          <w:sz w:val="42"/>
        </w:rPr>
      </w:pPr>
    </w:p>
    <w:p w14:paraId="0F976573" w14:textId="77777777" w:rsidR="00813C6E" w:rsidRPr="00BE6515" w:rsidRDefault="00813C6E" w:rsidP="00813C6E">
      <w:pPr>
        <w:pStyle w:val="Title"/>
        <w:ind w:left="0"/>
      </w:pPr>
      <w:r w:rsidRPr="00BE6515">
        <w:t xml:space="preserve">  Mobile Device</w:t>
      </w:r>
      <w:r w:rsidRPr="00BE6515">
        <w:rPr>
          <w:spacing w:val="-3"/>
        </w:rPr>
        <w:t xml:space="preserve"> </w:t>
      </w:r>
      <w:r w:rsidRPr="00BE6515">
        <w:rPr>
          <w:spacing w:val="-2"/>
        </w:rPr>
        <w:t>Policy</w:t>
      </w:r>
    </w:p>
    <w:p w14:paraId="3E1BAC64" w14:textId="77777777" w:rsidR="00813C6E" w:rsidRPr="00BE6515" w:rsidRDefault="00813C6E">
      <w:pPr>
        <w:rPr>
          <w:rFonts w:ascii="Tahoma" w:hAnsi="Tahoma" w:cs="Tahoma"/>
        </w:rPr>
      </w:pPr>
    </w:p>
    <w:p w14:paraId="46B15A56" w14:textId="77777777" w:rsidR="00813C6E" w:rsidRPr="00BE6515" w:rsidRDefault="00813C6E">
      <w:pPr>
        <w:rPr>
          <w:rFonts w:ascii="Tahoma" w:hAnsi="Tahoma" w:cs="Tahoma"/>
        </w:rPr>
      </w:pPr>
    </w:p>
    <w:p w14:paraId="1CE35F33" w14:textId="77777777" w:rsidR="00813C6E" w:rsidRPr="00BE6515" w:rsidRDefault="00813C6E">
      <w:pPr>
        <w:rPr>
          <w:rFonts w:ascii="Tahoma" w:hAnsi="Tahoma" w:cs="Tahoma"/>
        </w:rPr>
      </w:pPr>
    </w:p>
    <w:p w14:paraId="59C7E5B7" w14:textId="77777777" w:rsidR="00813C6E" w:rsidRPr="00BE6515" w:rsidRDefault="00813C6E">
      <w:pPr>
        <w:rPr>
          <w:rFonts w:ascii="Tahoma" w:hAnsi="Tahoma" w:cs="Tahoma"/>
        </w:rPr>
      </w:pPr>
    </w:p>
    <w:p w14:paraId="64C4948A" w14:textId="77777777" w:rsidR="00813C6E" w:rsidRPr="00BE6515" w:rsidRDefault="00813C6E">
      <w:pPr>
        <w:rPr>
          <w:rFonts w:ascii="Tahoma" w:hAnsi="Tahoma" w:cs="Tahoma"/>
        </w:rPr>
      </w:pPr>
    </w:p>
    <w:p w14:paraId="64836406" w14:textId="77777777" w:rsidR="00813C6E" w:rsidRPr="00BE6515" w:rsidRDefault="00813C6E">
      <w:pPr>
        <w:rPr>
          <w:rFonts w:ascii="Tahoma" w:hAnsi="Tahoma" w:cs="Tahoma"/>
        </w:rPr>
      </w:pPr>
    </w:p>
    <w:p w14:paraId="1FA1179E" w14:textId="77777777" w:rsidR="00813C6E" w:rsidRPr="00BE6515" w:rsidRDefault="00813C6E">
      <w:pPr>
        <w:rPr>
          <w:rFonts w:ascii="Tahoma" w:hAnsi="Tahoma" w:cs="Tahoma"/>
        </w:rPr>
      </w:pPr>
    </w:p>
    <w:p w14:paraId="0213CF49" w14:textId="77777777" w:rsidR="00813C6E" w:rsidRPr="00BE6515" w:rsidRDefault="00813C6E">
      <w:pPr>
        <w:rPr>
          <w:rFonts w:ascii="Tahoma" w:hAnsi="Tahoma" w:cs="Tahoma"/>
        </w:rPr>
      </w:pPr>
    </w:p>
    <w:p w14:paraId="4D03D08D" w14:textId="77777777" w:rsidR="00813C6E" w:rsidRPr="00BE6515" w:rsidRDefault="00813C6E">
      <w:pPr>
        <w:rPr>
          <w:rFonts w:ascii="Tahoma" w:hAnsi="Tahoma" w:cs="Tahoma"/>
        </w:rPr>
      </w:pPr>
    </w:p>
    <w:p w14:paraId="2664916F" w14:textId="77777777" w:rsidR="00813C6E" w:rsidRPr="00BE6515" w:rsidRDefault="00813C6E">
      <w:pPr>
        <w:rPr>
          <w:rFonts w:ascii="Tahoma" w:hAnsi="Tahoma" w:cs="Tahoma"/>
        </w:rPr>
      </w:pPr>
    </w:p>
    <w:p w14:paraId="7B2C227E" w14:textId="77777777" w:rsidR="00813C6E" w:rsidRPr="00BE6515" w:rsidRDefault="00813C6E">
      <w:pPr>
        <w:rPr>
          <w:rFonts w:ascii="Tahoma" w:hAnsi="Tahoma" w:cs="Tahoma"/>
        </w:rPr>
      </w:pPr>
    </w:p>
    <w:p w14:paraId="67342D70" w14:textId="77777777" w:rsidR="00813C6E" w:rsidRPr="00BE6515" w:rsidRDefault="00813C6E">
      <w:pPr>
        <w:rPr>
          <w:rFonts w:ascii="Tahoma" w:hAnsi="Tahoma" w:cs="Tahoma"/>
        </w:rPr>
      </w:pPr>
    </w:p>
    <w:p w14:paraId="57C010A8" w14:textId="1D164811" w:rsidR="00813C6E" w:rsidRDefault="00813C6E">
      <w:pPr>
        <w:rPr>
          <w:rFonts w:ascii="Tahoma" w:hAnsi="Tahoma" w:cs="Tahoma"/>
        </w:rPr>
      </w:pPr>
    </w:p>
    <w:p w14:paraId="7AD77C7A" w14:textId="37CF5F63" w:rsidR="00664ECE" w:rsidRDefault="00664ECE">
      <w:pPr>
        <w:rPr>
          <w:rFonts w:ascii="Tahoma" w:hAnsi="Tahoma" w:cs="Tahoma"/>
        </w:rPr>
      </w:pPr>
    </w:p>
    <w:p w14:paraId="298B379A" w14:textId="77777777" w:rsidR="00664ECE" w:rsidRPr="00BE6515" w:rsidRDefault="00664ECE">
      <w:pPr>
        <w:rPr>
          <w:rFonts w:ascii="Tahoma" w:hAnsi="Tahoma" w:cs="Tahoma"/>
        </w:rPr>
      </w:pPr>
    </w:p>
    <w:p w14:paraId="7E4BD73E" w14:textId="77777777" w:rsidR="00813C6E" w:rsidRPr="00BE6515" w:rsidRDefault="00813C6E" w:rsidP="00813C6E">
      <w:pPr>
        <w:pStyle w:val="TNCBodyText"/>
        <w:rPr>
          <w:rFonts w:ascii="Tahoma" w:hAnsi="Tahoma" w:cs="Tahoma"/>
          <w:b/>
          <w:bCs/>
          <w:color w:val="2F5496" w:themeColor="accent1" w:themeShade="BF"/>
          <w:sz w:val="32"/>
          <w:szCs w:val="40"/>
        </w:rPr>
      </w:pPr>
      <w:r w:rsidRPr="00BE6515">
        <w:rPr>
          <w:rFonts w:ascii="Tahoma" w:hAnsi="Tahoma" w:cs="Tahoma"/>
          <w:b/>
          <w:bCs/>
          <w:color w:val="2F5496" w:themeColor="accent1" w:themeShade="BF"/>
          <w:sz w:val="32"/>
          <w:szCs w:val="40"/>
        </w:rPr>
        <w:lastRenderedPageBreak/>
        <w:t>Contents:</w:t>
      </w:r>
    </w:p>
    <w:p w14:paraId="3E8D5A0A" w14:textId="77777777" w:rsidR="00813C6E" w:rsidRPr="00BE6515" w:rsidRDefault="00664ECE" w:rsidP="00813C6E">
      <w:pPr>
        <w:pStyle w:val="TNCBodyText"/>
        <w:rPr>
          <w:rFonts w:ascii="Tahoma" w:hAnsi="Tahoma" w:cs="Tahoma"/>
        </w:rPr>
      </w:pPr>
      <w:hyperlink w:anchor="_Statement_of_intent" w:history="1">
        <w:r w:rsidR="00813C6E" w:rsidRPr="00BE6515">
          <w:rPr>
            <w:rStyle w:val="Hyperlink"/>
            <w:rFonts w:ascii="Tahoma" w:hAnsi="Tahoma" w:cs="Tahoma"/>
          </w:rPr>
          <w:t>Statement of intent</w:t>
        </w:r>
      </w:hyperlink>
    </w:p>
    <w:p w14:paraId="4FC3F67E" w14:textId="77777777" w:rsidR="00813C6E" w:rsidRPr="00BE6515" w:rsidRDefault="00664ECE" w:rsidP="00813C6E">
      <w:pPr>
        <w:pStyle w:val="TNCBodyText"/>
        <w:numPr>
          <w:ilvl w:val="0"/>
          <w:numId w:val="2"/>
        </w:numPr>
        <w:rPr>
          <w:rFonts w:ascii="Tahoma" w:hAnsi="Tahoma" w:cs="Tahoma"/>
        </w:rPr>
      </w:pPr>
      <w:hyperlink w:anchor="_Legal_framework" w:history="1">
        <w:r w:rsidR="00813C6E" w:rsidRPr="00BE6515">
          <w:rPr>
            <w:rStyle w:val="Hyperlink"/>
            <w:rFonts w:ascii="Tahoma" w:hAnsi="Tahoma" w:cs="Tahoma"/>
          </w:rPr>
          <w:t>Legal framework</w:t>
        </w:r>
      </w:hyperlink>
      <w:r w:rsidR="00813C6E" w:rsidRPr="00BE6515">
        <w:rPr>
          <w:rFonts w:ascii="Tahoma" w:hAnsi="Tahoma" w:cs="Tahoma"/>
        </w:rPr>
        <w:t xml:space="preserve"> </w:t>
      </w:r>
    </w:p>
    <w:p w14:paraId="2BD416D7" w14:textId="77777777" w:rsidR="00813C6E" w:rsidRPr="00BE6515" w:rsidRDefault="00664ECE" w:rsidP="00813C6E">
      <w:pPr>
        <w:pStyle w:val="TNCBodyText"/>
        <w:numPr>
          <w:ilvl w:val="0"/>
          <w:numId w:val="2"/>
        </w:numPr>
        <w:rPr>
          <w:rFonts w:ascii="Tahoma" w:hAnsi="Tahoma" w:cs="Tahoma"/>
        </w:rPr>
      </w:pPr>
      <w:hyperlink w:anchor="_Roles_and_responsibilities" w:history="1">
        <w:r w:rsidR="00813C6E" w:rsidRPr="00BE6515">
          <w:rPr>
            <w:rStyle w:val="Hyperlink"/>
            <w:rFonts w:ascii="Tahoma" w:hAnsi="Tahoma" w:cs="Tahoma"/>
          </w:rPr>
          <w:t>Roles and responsibilities</w:t>
        </w:r>
      </w:hyperlink>
    </w:p>
    <w:p w14:paraId="027D127F" w14:textId="77777777" w:rsidR="00813C6E" w:rsidRPr="00BE6515" w:rsidRDefault="00664ECE" w:rsidP="00813C6E">
      <w:pPr>
        <w:pStyle w:val="TNCBodyText"/>
        <w:numPr>
          <w:ilvl w:val="0"/>
          <w:numId w:val="2"/>
        </w:numPr>
        <w:rPr>
          <w:rFonts w:ascii="Tahoma" w:hAnsi="Tahoma" w:cs="Tahoma"/>
        </w:rPr>
      </w:pPr>
      <w:hyperlink w:anchor="_Ownership_and_responsibility" w:history="1">
        <w:r w:rsidR="00813C6E" w:rsidRPr="00BE6515">
          <w:rPr>
            <w:rStyle w:val="Hyperlink"/>
            <w:rFonts w:ascii="Tahoma" w:hAnsi="Tahoma" w:cs="Tahoma"/>
          </w:rPr>
          <w:t>Ownership and responsibility</w:t>
        </w:r>
      </w:hyperlink>
    </w:p>
    <w:p w14:paraId="133B4431" w14:textId="77777777" w:rsidR="00813C6E" w:rsidRPr="00BE6515" w:rsidRDefault="00664ECE" w:rsidP="00813C6E">
      <w:pPr>
        <w:pStyle w:val="TNCBodyText"/>
        <w:numPr>
          <w:ilvl w:val="0"/>
          <w:numId w:val="2"/>
        </w:numPr>
        <w:rPr>
          <w:rFonts w:ascii="Tahoma" w:hAnsi="Tahoma" w:cs="Tahoma"/>
        </w:rPr>
      </w:pPr>
      <w:hyperlink w:anchor="_Mobile_technology" w:history="1">
        <w:r w:rsidR="00813C6E" w:rsidRPr="00BE6515">
          <w:rPr>
            <w:rStyle w:val="Hyperlink"/>
            <w:rFonts w:ascii="Tahoma" w:hAnsi="Tahoma" w:cs="Tahoma"/>
          </w:rPr>
          <w:t>Acceptable use</w:t>
        </w:r>
      </w:hyperlink>
    </w:p>
    <w:p w14:paraId="63B3CC2A" w14:textId="77777777" w:rsidR="00813C6E" w:rsidRPr="00BE6515" w:rsidRDefault="00664ECE" w:rsidP="00813C6E">
      <w:pPr>
        <w:pStyle w:val="TNCBodyText"/>
        <w:numPr>
          <w:ilvl w:val="0"/>
          <w:numId w:val="2"/>
        </w:numPr>
        <w:rPr>
          <w:rFonts w:ascii="Tahoma" w:hAnsi="Tahoma" w:cs="Tahoma"/>
        </w:rPr>
      </w:pPr>
      <w:hyperlink w:anchor="_Unacceptable_use" w:history="1">
        <w:r w:rsidR="00813C6E" w:rsidRPr="00BE6515">
          <w:rPr>
            <w:rStyle w:val="Hyperlink"/>
            <w:rFonts w:ascii="Tahoma" w:hAnsi="Tahoma" w:cs="Tahoma"/>
          </w:rPr>
          <w:t>Unacceptable use</w:t>
        </w:r>
      </w:hyperlink>
    </w:p>
    <w:p w14:paraId="03AC593A" w14:textId="77777777" w:rsidR="00813C6E" w:rsidRPr="00BE6515" w:rsidRDefault="00664ECE" w:rsidP="00813C6E">
      <w:pPr>
        <w:pStyle w:val="TNCBodyText"/>
        <w:numPr>
          <w:ilvl w:val="0"/>
          <w:numId w:val="2"/>
        </w:numPr>
        <w:rPr>
          <w:rFonts w:ascii="Tahoma" w:hAnsi="Tahoma" w:cs="Tahoma"/>
        </w:rPr>
      </w:pPr>
      <w:hyperlink w:anchor="_Cyberbullying" w:history="1">
        <w:r w:rsidR="00813C6E" w:rsidRPr="00BE6515">
          <w:rPr>
            <w:rStyle w:val="Hyperlink"/>
            <w:rFonts w:ascii="Tahoma" w:hAnsi="Tahoma" w:cs="Tahoma"/>
          </w:rPr>
          <w:t>Adaptations and reasonable adjustments</w:t>
        </w:r>
      </w:hyperlink>
    </w:p>
    <w:p w14:paraId="05E7C41D" w14:textId="77777777" w:rsidR="00813C6E" w:rsidRPr="00BE6515" w:rsidRDefault="00664ECE" w:rsidP="00813C6E">
      <w:pPr>
        <w:pStyle w:val="TNCBodyText"/>
        <w:numPr>
          <w:ilvl w:val="0"/>
          <w:numId w:val="2"/>
        </w:numPr>
        <w:rPr>
          <w:rFonts w:ascii="Tahoma" w:hAnsi="Tahoma" w:cs="Tahoma"/>
        </w:rPr>
      </w:pPr>
      <w:hyperlink w:anchor="_Cyberbullying_1" w:history="1">
        <w:r w:rsidR="00813C6E" w:rsidRPr="00BE6515">
          <w:rPr>
            <w:rStyle w:val="Hyperlink"/>
            <w:rFonts w:ascii="Tahoma" w:hAnsi="Tahoma" w:cs="Tahoma"/>
          </w:rPr>
          <w:t>Cyberbullying</w:t>
        </w:r>
      </w:hyperlink>
    </w:p>
    <w:p w14:paraId="275B4F4C" w14:textId="77777777" w:rsidR="00813C6E" w:rsidRPr="00BE6515" w:rsidRDefault="00664ECE" w:rsidP="00813C6E">
      <w:pPr>
        <w:pStyle w:val="TNCBodyText"/>
        <w:numPr>
          <w:ilvl w:val="0"/>
          <w:numId w:val="2"/>
        </w:numPr>
        <w:rPr>
          <w:rFonts w:ascii="Tahoma" w:hAnsi="Tahoma" w:cs="Tahoma"/>
        </w:rPr>
      </w:pPr>
      <w:hyperlink w:anchor="_Searching_pupils" w:history="1">
        <w:r w:rsidR="00813C6E" w:rsidRPr="00BE6515">
          <w:rPr>
            <w:rStyle w:val="Hyperlink"/>
            <w:rFonts w:ascii="Tahoma" w:hAnsi="Tahoma" w:cs="Tahoma"/>
          </w:rPr>
          <w:t>Searching pupils</w:t>
        </w:r>
      </w:hyperlink>
    </w:p>
    <w:p w14:paraId="74FDEA60" w14:textId="77777777" w:rsidR="00813C6E" w:rsidRPr="00BE6515" w:rsidRDefault="00664ECE" w:rsidP="00813C6E">
      <w:pPr>
        <w:pStyle w:val="TNCBodyText"/>
        <w:numPr>
          <w:ilvl w:val="0"/>
          <w:numId w:val="2"/>
        </w:numPr>
        <w:rPr>
          <w:rFonts w:ascii="Tahoma" w:hAnsi="Tahoma" w:cs="Tahoma"/>
        </w:rPr>
      </w:pPr>
      <w:hyperlink w:anchor="_Sanctions_1" w:history="1">
        <w:r w:rsidR="00813C6E" w:rsidRPr="00BE6515">
          <w:rPr>
            <w:rStyle w:val="Hyperlink"/>
            <w:rFonts w:ascii="Tahoma" w:hAnsi="Tahoma" w:cs="Tahoma"/>
          </w:rPr>
          <w:t>Sanctions</w:t>
        </w:r>
      </w:hyperlink>
    </w:p>
    <w:p w14:paraId="4C1567ED" w14:textId="77777777" w:rsidR="00813C6E" w:rsidRPr="00BE6515" w:rsidRDefault="00664ECE" w:rsidP="00813C6E">
      <w:pPr>
        <w:pStyle w:val="TNCBodyText"/>
        <w:numPr>
          <w:ilvl w:val="0"/>
          <w:numId w:val="2"/>
        </w:numPr>
        <w:rPr>
          <w:rFonts w:ascii="Tahoma" w:hAnsi="Tahoma" w:cs="Tahoma"/>
        </w:rPr>
      </w:pPr>
      <w:hyperlink w:anchor="_Monitoring_and_review" w:history="1">
        <w:r w:rsidR="00813C6E" w:rsidRPr="00BE6515">
          <w:rPr>
            <w:rStyle w:val="Hyperlink"/>
            <w:rFonts w:ascii="Tahoma" w:hAnsi="Tahoma" w:cs="Tahoma"/>
          </w:rPr>
          <w:t>Monitoring and review</w:t>
        </w:r>
      </w:hyperlink>
    </w:p>
    <w:p w14:paraId="6C40BD18" w14:textId="77777777" w:rsidR="00813C6E" w:rsidRPr="00BE6515" w:rsidRDefault="00813C6E" w:rsidP="00813C6E">
      <w:pPr>
        <w:rPr>
          <w:rFonts w:ascii="Tahoma" w:hAnsi="Tahoma" w:cs="Tahoma"/>
        </w:rPr>
      </w:pPr>
      <w:r w:rsidRPr="00BE6515">
        <w:rPr>
          <w:rFonts w:ascii="Tahoma" w:hAnsi="Tahoma" w:cs="Tahoma"/>
        </w:rPr>
        <w:br w:type="page"/>
      </w:r>
    </w:p>
    <w:p w14:paraId="0AA3454C" w14:textId="77777777" w:rsidR="00813C6E" w:rsidRPr="00BE6515" w:rsidRDefault="00813C6E" w:rsidP="00813C6E">
      <w:pPr>
        <w:pStyle w:val="TNCBodyText"/>
        <w:rPr>
          <w:rFonts w:ascii="Tahoma" w:hAnsi="Tahoma" w:cs="Tahoma"/>
          <w:b/>
          <w:bCs/>
          <w:color w:val="2F5496" w:themeColor="accent1" w:themeShade="BF"/>
          <w:sz w:val="32"/>
          <w:szCs w:val="40"/>
        </w:rPr>
      </w:pPr>
      <w:bookmarkStart w:id="0" w:name="_Statement_of_intent"/>
      <w:bookmarkEnd w:id="0"/>
      <w:r w:rsidRPr="00BE6515">
        <w:rPr>
          <w:rFonts w:ascii="Tahoma" w:hAnsi="Tahoma" w:cs="Tahoma"/>
          <w:b/>
          <w:bCs/>
          <w:color w:val="2F5496" w:themeColor="accent1" w:themeShade="BF"/>
          <w:sz w:val="32"/>
          <w:szCs w:val="40"/>
        </w:rPr>
        <w:lastRenderedPageBreak/>
        <w:t>Statement of intent</w:t>
      </w:r>
    </w:p>
    <w:p w14:paraId="34A62696" w14:textId="77777777" w:rsidR="00BE6515" w:rsidRDefault="00813C6E" w:rsidP="00813C6E">
      <w:pPr>
        <w:pStyle w:val="TNCBodyText"/>
        <w:rPr>
          <w:rFonts w:ascii="Tahoma" w:hAnsi="Tahoma" w:cs="Tahoma"/>
        </w:rPr>
      </w:pPr>
      <w:r w:rsidRPr="00BE6515">
        <w:rPr>
          <w:rFonts w:ascii="Tahoma" w:hAnsi="Tahoma" w:cs="Tahoma"/>
        </w:rPr>
        <w:t>Mobile phones, tablets and other personal electronic devices have become widely available and accessible to pupils. This policy is designed to prohibit the use of mobile phones and similar smart technology throughout the school day, including break and lunch times.</w:t>
      </w:r>
    </w:p>
    <w:p w14:paraId="65232840" w14:textId="37EDFF9F" w:rsidR="00813C6E" w:rsidRPr="00BE6515" w:rsidRDefault="00664ECE" w:rsidP="00813C6E">
      <w:pPr>
        <w:pStyle w:val="TNCBodyText"/>
        <w:rPr>
          <w:rFonts w:ascii="Tahoma" w:hAnsi="Tahoma" w:cs="Tahoma"/>
        </w:rPr>
      </w:pPr>
      <w:r>
        <w:rPr>
          <w:rFonts w:ascii="Tahoma" w:hAnsi="Tahoma" w:cs="Tahoma"/>
          <w:color w:val="000000" w:themeColor="text1"/>
        </w:rPr>
        <w:t>Scargill Primary School</w:t>
      </w:r>
      <w:r w:rsidR="00BE6515">
        <w:rPr>
          <w:rFonts w:ascii="Tahoma" w:hAnsi="Tahoma" w:cs="Tahoma"/>
          <w:color w:val="000000" w:themeColor="text1"/>
        </w:rPr>
        <w:t xml:space="preserve"> </w:t>
      </w:r>
      <w:r w:rsidR="00813C6E" w:rsidRPr="00BE6515">
        <w:rPr>
          <w:rFonts w:ascii="Tahoma" w:hAnsi="Tahoma" w:cs="Tahoma"/>
          <w:color w:val="000000" w:themeColor="text1"/>
        </w:rPr>
        <w:t xml:space="preserve">accepts </w:t>
      </w:r>
      <w:r w:rsidR="00813C6E" w:rsidRPr="00BE6515">
        <w:rPr>
          <w:rFonts w:ascii="Tahoma" w:hAnsi="Tahoma" w:cs="Tahoma"/>
        </w:rPr>
        <w:t>that personal mobile phones and tablets are often given to pupils by their parents to ensure their safety and personal security; however, such devices pose inherent risks and may jeopardise the learning environment.</w:t>
      </w:r>
    </w:p>
    <w:p w14:paraId="10CBFE56" w14:textId="77777777" w:rsidR="00813C6E" w:rsidRPr="00BE6515" w:rsidRDefault="00813C6E" w:rsidP="00813C6E">
      <w:pPr>
        <w:pStyle w:val="TNCBodyText"/>
        <w:rPr>
          <w:rFonts w:ascii="Tahoma" w:hAnsi="Tahoma" w:cs="Tahoma"/>
        </w:rPr>
      </w:pPr>
      <w:r w:rsidRPr="00BE6515">
        <w:rPr>
          <w:rFonts w:ascii="Tahoma" w:hAnsi="Tahoma" w:cs="Tahoma"/>
        </w:rPr>
        <w:t>As a school, we must strike a balance between personal safety and a suitable educational setting. We understand that parents may wish for their child to carry a mobile phone for their personal safety, whilst pupils may wish to bring additional devices to school for other reasons. This policy establishes how personal electronic devices should be used by pupils in school to ensure both personal safety and an appropriate learning environment.</w:t>
      </w:r>
    </w:p>
    <w:p w14:paraId="7CE8EFF9" w14:textId="77777777" w:rsidR="00813C6E" w:rsidRPr="00BE6515" w:rsidRDefault="00813C6E" w:rsidP="00813C6E">
      <w:pPr>
        <w:pStyle w:val="TNCBodyText"/>
        <w:rPr>
          <w:rFonts w:ascii="Tahoma" w:hAnsi="Tahoma" w:cs="Tahoma"/>
        </w:rPr>
      </w:pPr>
      <w:r w:rsidRPr="00BE6515">
        <w:rPr>
          <w:rFonts w:ascii="Tahoma" w:hAnsi="Tahoma" w:cs="Tahoma"/>
        </w:rPr>
        <w:t>Personal electronic devices include, but are not limited to the following items:</w:t>
      </w:r>
    </w:p>
    <w:p w14:paraId="0F4B0F48"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Mobile phones</w:t>
      </w:r>
    </w:p>
    <w:p w14:paraId="4D95FF51"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Smart watches</w:t>
      </w:r>
    </w:p>
    <w:p w14:paraId="0E70AF2E"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Personal digital assistants (PDAs)</w:t>
      </w:r>
    </w:p>
    <w:p w14:paraId="13FD28A4"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Handheld entertainment systems, e.g. video game consoles, iPods</w:t>
      </w:r>
    </w:p>
    <w:p w14:paraId="720CE681" w14:textId="4074369A" w:rsidR="00813C6E" w:rsidRDefault="00813C6E" w:rsidP="00813C6E">
      <w:pPr>
        <w:pStyle w:val="TNCBodyText"/>
        <w:numPr>
          <w:ilvl w:val="0"/>
          <w:numId w:val="3"/>
        </w:numPr>
        <w:rPr>
          <w:rFonts w:ascii="Tahoma" w:hAnsi="Tahoma" w:cs="Tahoma"/>
          <w:lang w:val="fr-FR"/>
        </w:rPr>
      </w:pPr>
      <w:r w:rsidRPr="00BE6515">
        <w:rPr>
          <w:rFonts w:ascii="Tahoma" w:hAnsi="Tahoma" w:cs="Tahoma"/>
          <w:lang w:val="fr-FR"/>
        </w:rPr>
        <w:t xml:space="preserve">Portable internet </w:t>
      </w:r>
      <w:proofErr w:type="spellStart"/>
      <w:r w:rsidRPr="00BE6515">
        <w:rPr>
          <w:rFonts w:ascii="Tahoma" w:hAnsi="Tahoma" w:cs="Tahoma"/>
          <w:lang w:val="fr-FR"/>
        </w:rPr>
        <w:t>devices</w:t>
      </w:r>
      <w:proofErr w:type="spellEnd"/>
      <w:r w:rsidRPr="00BE6515">
        <w:rPr>
          <w:rFonts w:ascii="Tahoma" w:hAnsi="Tahoma" w:cs="Tahoma"/>
          <w:lang w:val="fr-FR"/>
        </w:rPr>
        <w:t xml:space="preserve">, e.g. </w:t>
      </w:r>
      <w:proofErr w:type="spellStart"/>
      <w:r w:rsidRPr="00BE6515">
        <w:rPr>
          <w:rFonts w:ascii="Tahoma" w:hAnsi="Tahoma" w:cs="Tahoma"/>
          <w:lang w:val="fr-FR"/>
        </w:rPr>
        <w:t>tablets</w:t>
      </w:r>
      <w:proofErr w:type="spellEnd"/>
      <w:r w:rsidRPr="00BE6515">
        <w:rPr>
          <w:rFonts w:ascii="Tahoma" w:hAnsi="Tahoma" w:cs="Tahoma"/>
          <w:lang w:val="fr-FR"/>
        </w:rPr>
        <w:t xml:space="preserve">, laptops </w:t>
      </w:r>
    </w:p>
    <w:p w14:paraId="455F827E" w14:textId="1910A2CB" w:rsidR="00664ECE" w:rsidRPr="00BE6515" w:rsidRDefault="00664ECE" w:rsidP="00813C6E">
      <w:pPr>
        <w:pStyle w:val="TNCBodyText"/>
        <w:numPr>
          <w:ilvl w:val="0"/>
          <w:numId w:val="3"/>
        </w:numPr>
        <w:rPr>
          <w:rFonts w:ascii="Tahoma" w:hAnsi="Tahoma" w:cs="Tahoma"/>
          <w:lang w:val="fr-FR"/>
        </w:rPr>
      </w:pPr>
      <w:proofErr w:type="spellStart"/>
      <w:r>
        <w:rPr>
          <w:rFonts w:ascii="Tahoma" w:hAnsi="Tahoma" w:cs="Tahoma"/>
          <w:lang w:val="fr-FR"/>
        </w:rPr>
        <w:t>Tracking</w:t>
      </w:r>
      <w:proofErr w:type="spellEnd"/>
      <w:r>
        <w:rPr>
          <w:rFonts w:ascii="Tahoma" w:hAnsi="Tahoma" w:cs="Tahoma"/>
          <w:lang w:val="fr-FR"/>
        </w:rPr>
        <w:t xml:space="preserve"> </w:t>
      </w:r>
      <w:proofErr w:type="spellStart"/>
      <w:r>
        <w:rPr>
          <w:rFonts w:ascii="Tahoma" w:hAnsi="Tahoma" w:cs="Tahoma"/>
          <w:lang w:val="fr-FR"/>
        </w:rPr>
        <w:t>devices</w:t>
      </w:r>
      <w:proofErr w:type="spellEnd"/>
    </w:p>
    <w:p w14:paraId="73F3D547" w14:textId="77777777" w:rsidR="00813C6E" w:rsidRPr="00BE6515" w:rsidRDefault="00813C6E" w:rsidP="00813C6E">
      <w:pPr>
        <w:pStyle w:val="TNCBodyText"/>
        <w:numPr>
          <w:ilvl w:val="0"/>
          <w:numId w:val="3"/>
        </w:numPr>
        <w:rPr>
          <w:rFonts w:ascii="Tahoma" w:hAnsi="Tahoma" w:cs="Tahoma"/>
        </w:rPr>
      </w:pPr>
      <w:r w:rsidRPr="00BE6515">
        <w:rPr>
          <w:rFonts w:ascii="Tahoma" w:hAnsi="Tahoma" w:cs="Tahoma"/>
        </w:rPr>
        <w:t>Wireless handheld technologies or portable information technology systems, e.g. devices used for word processing, wireless internet access, image capture and/or recording, sound recording, and information transmitting, receiving and/or storing</w:t>
      </w:r>
    </w:p>
    <w:p w14:paraId="6C49ECB7" w14:textId="77777777" w:rsidR="00813C6E" w:rsidRPr="00BE6515" w:rsidRDefault="00813C6E" w:rsidP="00813C6E">
      <w:pPr>
        <w:pStyle w:val="TNCBodyText"/>
        <w:rPr>
          <w:rFonts w:ascii="Tahoma" w:hAnsi="Tahoma" w:cs="Tahoma"/>
        </w:rPr>
      </w:pPr>
      <w:r w:rsidRPr="00BE6515">
        <w:rPr>
          <w:rFonts w:ascii="Tahoma" w:hAnsi="Tahoma" w:cs="Tahoma"/>
        </w:rPr>
        <w:br w:type="page"/>
      </w:r>
    </w:p>
    <w:p w14:paraId="6B0B2648" w14:textId="77777777" w:rsidR="00813C6E" w:rsidRPr="00BE6515" w:rsidRDefault="00813C6E" w:rsidP="00813C6E">
      <w:pPr>
        <w:pStyle w:val="Heading2"/>
        <w:rPr>
          <w:rFonts w:ascii="Tahoma" w:hAnsi="Tahoma" w:cs="Tahoma"/>
        </w:rPr>
      </w:pPr>
      <w:bookmarkStart w:id="1" w:name="_Legal_framework"/>
      <w:bookmarkStart w:id="2" w:name="LF"/>
      <w:bookmarkEnd w:id="1"/>
      <w:r w:rsidRPr="00BE6515">
        <w:rPr>
          <w:rFonts w:ascii="Tahoma" w:hAnsi="Tahoma" w:cs="Tahoma"/>
        </w:rPr>
        <w:lastRenderedPageBreak/>
        <w:t xml:space="preserve">Legal framework </w:t>
      </w:r>
    </w:p>
    <w:bookmarkEnd w:id="2"/>
    <w:p w14:paraId="25C89776" w14:textId="77777777" w:rsidR="00813C6E" w:rsidRPr="00BE6515" w:rsidRDefault="00813C6E" w:rsidP="00813C6E">
      <w:pPr>
        <w:pStyle w:val="TNCBodyText"/>
        <w:rPr>
          <w:rFonts w:ascii="Tahoma" w:hAnsi="Tahoma" w:cs="Tahoma"/>
        </w:rPr>
      </w:pPr>
      <w:r w:rsidRPr="00BE6515">
        <w:rPr>
          <w:rFonts w:ascii="Tahoma" w:hAnsi="Tahoma" w:cs="Tahoma"/>
        </w:rPr>
        <w:t xml:space="preserve">This policy has due regard to all relevant legislation and statutory and good practice guidance including, but not limited to, the following: </w:t>
      </w:r>
    </w:p>
    <w:p w14:paraId="1B6754B9"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‘Mobile phones in schools’</w:t>
      </w:r>
    </w:p>
    <w:p w14:paraId="662A024A"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‘Communicating your policy for prohibiting the use of mobile phones in schools to parents’</w:t>
      </w:r>
    </w:p>
    <w:p w14:paraId="74A6BCDA"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‘Behaviour in Schools’</w:t>
      </w:r>
    </w:p>
    <w:p w14:paraId="3BA7ED95"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 xml:space="preserve">DfE ‘Keeping children safe in education 2025’ </w:t>
      </w:r>
    </w:p>
    <w:p w14:paraId="345246AB"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DfE ‘Searching, screening and confiscation at school’</w:t>
      </w:r>
    </w:p>
    <w:p w14:paraId="536DEA48"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Data Protection Act 2018</w:t>
      </w:r>
    </w:p>
    <w:p w14:paraId="3AC1B608"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The UK General Data Protection Regulation (UK GDPR)</w:t>
      </w:r>
    </w:p>
    <w:p w14:paraId="34711DA2"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 xml:space="preserve">Voyeurism (Offences) Act 2019 </w:t>
      </w:r>
    </w:p>
    <w:p w14:paraId="728AA9B0"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Protection of Children Act 1978</w:t>
      </w:r>
    </w:p>
    <w:p w14:paraId="4C9CBCF9"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Sexual Offences Act 2003</w:t>
      </w:r>
    </w:p>
    <w:p w14:paraId="340A75FF" w14:textId="77777777" w:rsidR="00813C6E" w:rsidRPr="00BE6515" w:rsidRDefault="00813C6E" w:rsidP="00813C6E">
      <w:pPr>
        <w:pStyle w:val="TNCBodyText"/>
        <w:numPr>
          <w:ilvl w:val="0"/>
          <w:numId w:val="8"/>
        </w:numPr>
        <w:rPr>
          <w:rFonts w:ascii="Tahoma" w:hAnsi="Tahoma" w:cs="Tahoma"/>
        </w:rPr>
      </w:pPr>
      <w:r w:rsidRPr="00BE6515">
        <w:rPr>
          <w:rFonts w:ascii="Tahoma" w:hAnsi="Tahoma" w:cs="Tahoma"/>
        </w:rPr>
        <w:t xml:space="preserve">DfE ‘Cyberbullying: Advice for headteachers and school staff’ </w:t>
      </w:r>
    </w:p>
    <w:p w14:paraId="105D93CD" w14:textId="77777777" w:rsidR="00813C6E" w:rsidRPr="00BE6515" w:rsidRDefault="00813C6E" w:rsidP="00813C6E">
      <w:pPr>
        <w:pStyle w:val="TNCBodyText"/>
        <w:rPr>
          <w:rFonts w:ascii="Tahoma" w:hAnsi="Tahoma" w:cs="Tahoma"/>
        </w:rPr>
      </w:pPr>
      <w:r w:rsidRPr="00BE6515">
        <w:rPr>
          <w:rFonts w:ascii="Tahoma" w:hAnsi="Tahoma" w:cs="Tahoma"/>
        </w:rPr>
        <w:t>This policy operates in conjunction with the following school policies:</w:t>
      </w:r>
    </w:p>
    <w:p w14:paraId="70FBE2FB"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Anti-bullying Policy</w:t>
      </w:r>
    </w:p>
    <w:p w14:paraId="0A3FAA47"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Online Safety Policy</w:t>
      </w:r>
    </w:p>
    <w:p w14:paraId="47741945"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Data Protection Policy</w:t>
      </w:r>
    </w:p>
    <w:p w14:paraId="4BFA3DBD"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Searching, Screening and Confiscation Policy</w:t>
      </w:r>
    </w:p>
    <w:p w14:paraId="5A1F550C"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Child Protection and Safeguarding Policy</w:t>
      </w:r>
    </w:p>
    <w:p w14:paraId="7F0EA1F2"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Complaints Procedures Policy</w:t>
      </w:r>
    </w:p>
    <w:p w14:paraId="6F67B307"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Social Media Policy</w:t>
      </w:r>
    </w:p>
    <w:p w14:paraId="784C05F5"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 xml:space="preserve">Child-on-child Abuse Policy </w:t>
      </w:r>
    </w:p>
    <w:p w14:paraId="178D6FEF"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 xml:space="preserve">Behaviour Policy </w:t>
      </w:r>
    </w:p>
    <w:p w14:paraId="280BD4E7"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Staff Code of Conduct</w:t>
      </w:r>
    </w:p>
    <w:p w14:paraId="68F37AC8" w14:textId="77777777" w:rsidR="00813C6E" w:rsidRPr="00BE6515" w:rsidRDefault="00813C6E" w:rsidP="00813C6E">
      <w:pPr>
        <w:pStyle w:val="TNCBodyText"/>
        <w:numPr>
          <w:ilvl w:val="0"/>
          <w:numId w:val="9"/>
        </w:numPr>
        <w:rPr>
          <w:rFonts w:ascii="Tahoma" w:hAnsi="Tahoma" w:cs="Tahoma"/>
        </w:rPr>
      </w:pPr>
      <w:r w:rsidRPr="00BE6515">
        <w:rPr>
          <w:rFonts w:ascii="Tahoma" w:hAnsi="Tahoma" w:cs="Tahoma"/>
        </w:rPr>
        <w:t xml:space="preserve">Records Management Policy </w:t>
      </w:r>
    </w:p>
    <w:p w14:paraId="5FBA34D4" w14:textId="77777777" w:rsidR="00813C6E" w:rsidRPr="00BE6515" w:rsidRDefault="00813C6E" w:rsidP="00813C6E">
      <w:pPr>
        <w:pStyle w:val="Heading2"/>
        <w:rPr>
          <w:rFonts w:ascii="Tahoma" w:hAnsi="Tahoma" w:cs="Tahoma"/>
          <w:lang w:val="en-US"/>
        </w:rPr>
      </w:pPr>
      <w:bookmarkStart w:id="3" w:name="_Roles_and_responsibilities"/>
      <w:bookmarkEnd w:id="3"/>
      <w:r w:rsidRPr="00BE6515">
        <w:rPr>
          <w:rFonts w:ascii="Tahoma" w:hAnsi="Tahoma" w:cs="Tahoma"/>
          <w:lang w:val="en-US"/>
        </w:rPr>
        <w:lastRenderedPageBreak/>
        <w:t>Roles and responsibilities</w:t>
      </w:r>
    </w:p>
    <w:p w14:paraId="0589919F" w14:textId="77777777" w:rsidR="00813C6E" w:rsidRPr="00BE6515" w:rsidRDefault="00813C6E" w:rsidP="00813C6E">
      <w:pPr>
        <w:pStyle w:val="TNCBodyText"/>
        <w:rPr>
          <w:rFonts w:ascii="Tahoma" w:hAnsi="Tahoma" w:cs="Tahoma"/>
        </w:rPr>
      </w:pPr>
      <w:r w:rsidRPr="00BE6515">
        <w:rPr>
          <w:rFonts w:ascii="Tahoma" w:hAnsi="Tahoma" w:cs="Tahoma"/>
        </w:rPr>
        <w:t xml:space="preserve">The </w:t>
      </w:r>
      <w:r w:rsidR="00803722" w:rsidRPr="00BE6515">
        <w:rPr>
          <w:rFonts w:ascii="Tahoma" w:hAnsi="Tahoma" w:cs="Tahoma"/>
          <w:bCs/>
        </w:rPr>
        <w:t>Local Trust Committee (LTC)</w:t>
      </w:r>
      <w:r w:rsidRPr="00BE6515">
        <w:rPr>
          <w:rFonts w:ascii="Tahoma" w:hAnsi="Tahoma" w:cs="Tahoma"/>
        </w:rPr>
        <w:t>will be responsible for:</w:t>
      </w:r>
    </w:p>
    <w:p w14:paraId="09A423C2"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The implementation of the policy and procedures.</w:t>
      </w:r>
    </w:p>
    <w:p w14:paraId="78FC7648"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Evaluating the effectiveness of the policy and procedures.</w:t>
      </w:r>
    </w:p>
    <w:p w14:paraId="085299D4"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Ensuring that the policy, as written, does not discriminate on any grounds.</w:t>
      </w:r>
    </w:p>
    <w:p w14:paraId="63E3FC42" w14:textId="77777777" w:rsidR="00813C6E" w:rsidRPr="00BE6515" w:rsidRDefault="00813C6E" w:rsidP="00813C6E">
      <w:pPr>
        <w:pStyle w:val="TNCBodyText"/>
        <w:numPr>
          <w:ilvl w:val="0"/>
          <w:numId w:val="4"/>
        </w:numPr>
        <w:rPr>
          <w:rFonts w:ascii="Tahoma" w:hAnsi="Tahoma" w:cs="Tahoma"/>
        </w:rPr>
      </w:pPr>
      <w:r w:rsidRPr="00BE6515">
        <w:rPr>
          <w:rFonts w:ascii="Tahoma" w:hAnsi="Tahoma" w:cs="Tahoma"/>
        </w:rPr>
        <w:t xml:space="preserve">Reviewing the policy </w:t>
      </w:r>
      <w:r w:rsidRPr="00896E3D">
        <w:rPr>
          <w:rFonts w:ascii="Tahoma" w:hAnsi="Tahoma" w:cs="Tahoma"/>
          <w:color w:val="000000" w:themeColor="text1"/>
        </w:rPr>
        <w:t>annually.</w:t>
      </w:r>
    </w:p>
    <w:p w14:paraId="3C514A31" w14:textId="77777777" w:rsidR="00813C6E" w:rsidRPr="00BE6515" w:rsidRDefault="00813C6E" w:rsidP="00813C6E">
      <w:pPr>
        <w:pStyle w:val="TNCBodyText"/>
        <w:rPr>
          <w:rFonts w:ascii="Tahoma" w:hAnsi="Tahoma" w:cs="Tahoma"/>
        </w:rPr>
      </w:pPr>
      <w:r w:rsidRPr="00BE6515">
        <w:rPr>
          <w:rFonts w:ascii="Tahoma" w:hAnsi="Tahoma" w:cs="Tahoma"/>
        </w:rPr>
        <w:t xml:space="preserve">The </w:t>
      </w:r>
      <w:r w:rsidR="00896E3D">
        <w:rPr>
          <w:rFonts w:ascii="Tahoma" w:hAnsi="Tahoma" w:cs="Tahoma"/>
          <w:bCs/>
        </w:rPr>
        <w:t>Executive Headteacher</w:t>
      </w:r>
      <w:r w:rsidRPr="00BE6515">
        <w:rPr>
          <w:rFonts w:ascii="Tahoma" w:hAnsi="Tahoma" w:cs="Tahoma"/>
        </w:rPr>
        <w:t xml:space="preserve"> will be responsible for:</w:t>
      </w:r>
    </w:p>
    <w:p w14:paraId="159807F4"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Handling complaints regarding this policy as outlined in the school’s Complaints Procedures Policy.</w:t>
      </w:r>
    </w:p>
    <w:p w14:paraId="0475E06E"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The day-to-day implementation and management of the policy.</w:t>
      </w:r>
    </w:p>
    <w:p w14:paraId="392F85B2"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Communicating this policy to the relevant staff members and the wider school community.</w:t>
      </w:r>
    </w:p>
    <w:p w14:paraId="6F28DE2B"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rPr>
        <w:t>Communicating what devices can be brought to school and when they can and cannot be used.</w:t>
      </w:r>
    </w:p>
    <w:p w14:paraId="0DE01607" w14:textId="77777777" w:rsidR="00813C6E" w:rsidRPr="00BE6515" w:rsidRDefault="00813C6E" w:rsidP="00813C6E">
      <w:pPr>
        <w:pStyle w:val="TNCBodyText"/>
        <w:numPr>
          <w:ilvl w:val="0"/>
          <w:numId w:val="5"/>
        </w:numPr>
        <w:rPr>
          <w:rFonts w:ascii="Tahoma" w:hAnsi="Tahoma" w:cs="Tahoma"/>
        </w:rPr>
      </w:pPr>
      <w:r w:rsidRPr="00BE6515">
        <w:rPr>
          <w:rFonts w:ascii="Tahoma" w:hAnsi="Tahoma" w:cs="Tahoma"/>
          <w:b/>
          <w:bCs/>
        </w:rPr>
        <w:t xml:space="preserve"> </w:t>
      </w:r>
      <w:r w:rsidRPr="00BE6515">
        <w:rPr>
          <w:rFonts w:ascii="Tahoma" w:hAnsi="Tahoma" w:cs="Tahoma"/>
        </w:rPr>
        <w:t>Deciding how best to achieve a mobile phone-free school environment.</w:t>
      </w:r>
    </w:p>
    <w:p w14:paraId="68B9CE80" w14:textId="77777777" w:rsidR="00813C6E" w:rsidRPr="00BE6515" w:rsidRDefault="00813C6E" w:rsidP="00813C6E">
      <w:pPr>
        <w:pStyle w:val="TNCBodyText"/>
        <w:rPr>
          <w:rFonts w:ascii="Tahoma" w:hAnsi="Tahoma" w:cs="Tahoma"/>
        </w:rPr>
      </w:pPr>
      <w:r w:rsidRPr="00BE6515">
        <w:rPr>
          <w:rFonts w:ascii="Tahoma" w:hAnsi="Tahoma" w:cs="Tahoma"/>
        </w:rPr>
        <w:t>Staff members will be responsible for:</w:t>
      </w:r>
    </w:p>
    <w:p w14:paraId="3B33FB0A"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Negotiating incidents of cyberbullying in conjunction with the headteacher, in line with the Anti-bullying Policy and the Behaviour Policy.</w:t>
      </w:r>
    </w:p>
    <w:p w14:paraId="54326FBF"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Applying this policy consistently and proportionately, including confiscating devices where appropriate.</w:t>
      </w:r>
    </w:p>
    <w:p w14:paraId="2DF5C64F"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Reporting any safeguarding concerns to the DSL, or deputy, where misuse indicates risk of harm.</w:t>
      </w:r>
    </w:p>
    <w:p w14:paraId="48C588F5"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Avoiding use of their mobile phones in front of pupils for any non-work related issues.</w:t>
      </w:r>
    </w:p>
    <w:p w14:paraId="5D240B0D"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Teaching pupils about the risks associated with mobile phones, other devices and social media, both in school and more broadly.</w:t>
      </w:r>
    </w:p>
    <w:p w14:paraId="4AC8C8B7" w14:textId="77777777" w:rsidR="00BE6515" w:rsidRPr="00BE6515" w:rsidRDefault="00896E3D" w:rsidP="00813C6E">
      <w:pPr>
        <w:pStyle w:val="TNCBodyText"/>
        <w:numPr>
          <w:ilvl w:val="0"/>
          <w:numId w:val="6"/>
        </w:numPr>
        <w:rPr>
          <w:rFonts w:ascii="Tahoma" w:hAnsi="Tahoma" w:cs="Tahoma"/>
        </w:rPr>
      </w:pPr>
      <w:r>
        <w:rPr>
          <w:rFonts w:ascii="Tahoma" w:hAnsi="Tahoma" w:cs="Tahoma"/>
        </w:rPr>
        <w:t>W</w:t>
      </w:r>
      <w:r w:rsidRPr="00BE6515">
        <w:rPr>
          <w:rFonts w:ascii="Tahoma" w:hAnsi="Tahoma" w:cs="Tahoma"/>
        </w:rPr>
        <w:t>here necessary</w:t>
      </w:r>
      <w:r>
        <w:rPr>
          <w:rFonts w:ascii="Tahoma" w:hAnsi="Tahoma" w:cs="Tahoma"/>
        </w:rPr>
        <w:t>,</w:t>
      </w:r>
      <w:r w:rsidRPr="00BE6515">
        <w:rPr>
          <w:rFonts w:ascii="Tahoma" w:hAnsi="Tahoma" w:cs="Tahoma"/>
        </w:rPr>
        <w:t xml:space="preserve"> </w:t>
      </w:r>
      <w:r>
        <w:rPr>
          <w:rFonts w:ascii="Tahoma" w:hAnsi="Tahoma" w:cs="Tahoma"/>
        </w:rPr>
        <w:t>r</w:t>
      </w:r>
      <w:r w:rsidR="00BE6515" w:rsidRPr="00BE6515">
        <w:rPr>
          <w:rFonts w:ascii="Tahoma" w:hAnsi="Tahoma" w:cs="Tahoma"/>
        </w:rPr>
        <w:t>emoving any unauthorised device from a child</w:t>
      </w:r>
      <w:r>
        <w:rPr>
          <w:rFonts w:ascii="Tahoma" w:hAnsi="Tahoma" w:cs="Tahoma"/>
        </w:rPr>
        <w:t>.</w:t>
      </w:r>
    </w:p>
    <w:p w14:paraId="13C8E9E7" w14:textId="77777777" w:rsidR="00813C6E" w:rsidRPr="00BE6515" w:rsidRDefault="00813C6E" w:rsidP="00813C6E">
      <w:pPr>
        <w:pStyle w:val="TNCBodyText"/>
        <w:rPr>
          <w:rFonts w:ascii="Tahoma" w:hAnsi="Tahoma" w:cs="Tahoma"/>
        </w:rPr>
      </w:pPr>
      <w:r w:rsidRPr="00BE6515">
        <w:rPr>
          <w:rFonts w:ascii="Tahoma" w:hAnsi="Tahoma" w:cs="Tahoma"/>
        </w:rPr>
        <w:t>The DSL will be responsible for:</w:t>
      </w:r>
    </w:p>
    <w:p w14:paraId="1DC1F918" w14:textId="77777777" w:rsidR="00813C6E" w:rsidRPr="00BE6515" w:rsidRDefault="00813C6E" w:rsidP="00BE6515">
      <w:pPr>
        <w:pStyle w:val="TNCBodyText"/>
        <w:numPr>
          <w:ilvl w:val="0"/>
          <w:numId w:val="6"/>
        </w:numPr>
        <w:rPr>
          <w:rFonts w:ascii="Tahoma" w:hAnsi="Tahoma" w:cs="Tahoma"/>
        </w:rPr>
      </w:pPr>
      <w:r w:rsidRPr="00BE6515">
        <w:rPr>
          <w:rFonts w:ascii="Tahoma" w:hAnsi="Tahoma" w:cs="Tahoma"/>
        </w:rPr>
        <w:t>Initiating and managing responses to</w:t>
      </w:r>
      <w:r w:rsidR="00BE6515" w:rsidRPr="00BE6515">
        <w:rPr>
          <w:rFonts w:ascii="Tahoma" w:hAnsi="Tahoma" w:cs="Tahoma"/>
        </w:rPr>
        <w:t xml:space="preserve"> any safeguarding</w:t>
      </w:r>
      <w:r w:rsidRPr="00BE6515">
        <w:rPr>
          <w:rFonts w:ascii="Tahoma" w:hAnsi="Tahoma" w:cs="Tahoma"/>
        </w:rPr>
        <w:t xml:space="preserve"> incidents with relevant staff members and in line with the Child Protection and Safeguarding Policy.</w:t>
      </w:r>
    </w:p>
    <w:p w14:paraId="357DCDB5" w14:textId="77777777" w:rsidR="00813C6E" w:rsidRPr="00BE6515" w:rsidRDefault="00813C6E" w:rsidP="00813C6E">
      <w:pPr>
        <w:pStyle w:val="TNCBodyText"/>
        <w:numPr>
          <w:ilvl w:val="0"/>
          <w:numId w:val="6"/>
        </w:numPr>
        <w:rPr>
          <w:rFonts w:ascii="Tahoma" w:hAnsi="Tahoma" w:cs="Tahoma"/>
        </w:rPr>
      </w:pPr>
      <w:r w:rsidRPr="00BE6515">
        <w:rPr>
          <w:rFonts w:ascii="Tahoma" w:hAnsi="Tahoma" w:cs="Tahoma"/>
        </w:rPr>
        <w:t>Liaising with and reporting the relevant information to children’s social care and/or the police, when it is necessary to do so.</w:t>
      </w:r>
    </w:p>
    <w:p w14:paraId="3649773D" w14:textId="77777777" w:rsidR="00813C6E" w:rsidRPr="00BE6515" w:rsidRDefault="00813C6E" w:rsidP="00813C6E">
      <w:pPr>
        <w:pStyle w:val="TNCBodyText"/>
        <w:rPr>
          <w:rFonts w:ascii="Tahoma" w:hAnsi="Tahoma" w:cs="Tahoma"/>
        </w:rPr>
      </w:pPr>
      <w:r w:rsidRPr="00BE6515">
        <w:rPr>
          <w:rFonts w:ascii="Tahoma" w:hAnsi="Tahoma" w:cs="Tahoma"/>
        </w:rPr>
        <w:lastRenderedPageBreak/>
        <w:t>Pupils are responsible for adhering to the provisions outlined in this policy.</w:t>
      </w:r>
    </w:p>
    <w:p w14:paraId="3B703ADF" w14:textId="77777777" w:rsidR="00813C6E" w:rsidRPr="00BE6515" w:rsidRDefault="00813C6E" w:rsidP="00813C6E">
      <w:pPr>
        <w:pStyle w:val="Heading2"/>
        <w:rPr>
          <w:rFonts w:ascii="Tahoma" w:hAnsi="Tahoma" w:cs="Tahoma"/>
          <w:lang w:val="en-US"/>
        </w:rPr>
      </w:pPr>
      <w:bookmarkStart w:id="4" w:name="_[Updated]_Ownership_and"/>
      <w:bookmarkStart w:id="5" w:name="_Ownership_and_responsibility"/>
      <w:bookmarkEnd w:id="4"/>
      <w:bookmarkEnd w:id="5"/>
      <w:r w:rsidRPr="00BE6515">
        <w:rPr>
          <w:rFonts w:ascii="Tahoma" w:hAnsi="Tahoma" w:cs="Tahoma"/>
          <w:lang w:val="en-US"/>
        </w:rPr>
        <w:t>Ownership and responsibility</w:t>
      </w:r>
    </w:p>
    <w:p w14:paraId="5B8F6370" w14:textId="77777777" w:rsidR="00813C6E" w:rsidRPr="00BE6515" w:rsidRDefault="00813C6E" w:rsidP="00813C6E">
      <w:pPr>
        <w:pStyle w:val="TNCBodyText"/>
        <w:rPr>
          <w:rFonts w:ascii="Tahoma" w:hAnsi="Tahoma" w:cs="Tahoma"/>
        </w:rPr>
      </w:pPr>
      <w:r w:rsidRPr="00BE6515">
        <w:rPr>
          <w:rFonts w:ascii="Tahoma" w:hAnsi="Tahoma" w:cs="Tahoma"/>
        </w:rPr>
        <w:t xml:space="preserve">Pupils are responsible for their own belongings. The school accepts no responsibility for replacing property that is lost, stolen or damaged either on school premises or travelling to and from school, and at school events. </w:t>
      </w:r>
    </w:p>
    <w:p w14:paraId="26E6A524" w14:textId="77777777" w:rsidR="00813C6E" w:rsidRPr="00BE6515" w:rsidRDefault="00813C6E" w:rsidP="00813C6E">
      <w:pPr>
        <w:pStyle w:val="TNCBodyText"/>
        <w:rPr>
          <w:rFonts w:ascii="Tahoma" w:hAnsi="Tahoma" w:cs="Tahoma"/>
        </w:rPr>
      </w:pPr>
      <w:r w:rsidRPr="00BE6515">
        <w:rPr>
          <w:rFonts w:ascii="Tahoma" w:hAnsi="Tahoma" w:cs="Tahoma"/>
        </w:rPr>
        <w:t>Staff will be protected against liability in any proceedings brought against them for any loss or damage to personal devices that have been confiscated as an appropriate sanction, provided that they have acted lawfully.</w:t>
      </w:r>
    </w:p>
    <w:p w14:paraId="795A2DAB" w14:textId="77777777" w:rsidR="00813C6E" w:rsidRPr="00BE6515" w:rsidRDefault="00813C6E" w:rsidP="00813C6E">
      <w:pPr>
        <w:pStyle w:val="TNCBodyText"/>
        <w:rPr>
          <w:rFonts w:ascii="Tahoma" w:hAnsi="Tahoma" w:cs="Tahoma"/>
        </w:rPr>
      </w:pPr>
      <w:r w:rsidRPr="00BE6515">
        <w:rPr>
          <w:rFonts w:ascii="Tahoma" w:hAnsi="Tahoma" w:cs="Tahoma"/>
        </w:rPr>
        <w:t xml:space="preserve">Pupils are responsible for replacing school property they lose, damage or steal, including electronic devices. </w:t>
      </w:r>
    </w:p>
    <w:p w14:paraId="1396DFED" w14:textId="77777777" w:rsidR="00813C6E" w:rsidRPr="00BE6515" w:rsidRDefault="00813C6E" w:rsidP="00813C6E">
      <w:pPr>
        <w:pStyle w:val="Heading2"/>
        <w:rPr>
          <w:rFonts w:ascii="Tahoma" w:hAnsi="Tahoma" w:cs="Tahoma"/>
          <w:lang w:val="en-US"/>
        </w:rPr>
      </w:pPr>
      <w:bookmarkStart w:id="6" w:name="_Mobile_technology"/>
      <w:bookmarkStart w:id="7" w:name="_Personal_electronic_devices"/>
      <w:bookmarkStart w:id="8" w:name="_[Updated]_Personal_electronic"/>
      <w:bookmarkStart w:id="9" w:name="_Acceptable_use"/>
      <w:bookmarkEnd w:id="6"/>
      <w:bookmarkEnd w:id="7"/>
      <w:bookmarkEnd w:id="8"/>
      <w:bookmarkEnd w:id="9"/>
      <w:r w:rsidRPr="00BE6515">
        <w:rPr>
          <w:rFonts w:ascii="Tahoma" w:hAnsi="Tahoma" w:cs="Tahoma"/>
          <w:lang w:val="en-US"/>
        </w:rPr>
        <w:t>Acceptable use</w:t>
      </w:r>
    </w:p>
    <w:p w14:paraId="1E1942AB" w14:textId="77777777" w:rsidR="00813C6E" w:rsidRPr="00BE6515" w:rsidRDefault="00BC7C31" w:rsidP="00813C6E">
      <w:pPr>
        <w:pStyle w:val="TNCBodyText"/>
        <w:rPr>
          <w:rFonts w:ascii="Tahoma" w:hAnsi="Tahoma" w:cs="Tahoma"/>
        </w:rPr>
      </w:pPr>
      <w:r w:rsidRPr="00BE6515">
        <w:rPr>
          <w:rFonts w:ascii="Tahoma" w:hAnsi="Tahoma" w:cs="Tahoma"/>
          <w:bCs/>
        </w:rPr>
        <w:t>P</w:t>
      </w:r>
      <w:r w:rsidR="00813C6E" w:rsidRPr="00BE6515">
        <w:rPr>
          <w:rFonts w:ascii="Tahoma" w:hAnsi="Tahoma" w:cs="Tahoma"/>
        </w:rPr>
        <w:t xml:space="preserve">upils </w:t>
      </w:r>
      <w:r w:rsidRPr="00BE6515">
        <w:rPr>
          <w:rFonts w:ascii="Tahoma" w:hAnsi="Tahoma" w:cs="Tahoma"/>
        </w:rPr>
        <w:t>are not permitted to bring mobile phones</w:t>
      </w:r>
      <w:r w:rsidR="00406AC7" w:rsidRPr="00BE6515">
        <w:rPr>
          <w:rFonts w:ascii="Tahoma" w:hAnsi="Tahoma" w:cs="Tahoma"/>
        </w:rPr>
        <w:t xml:space="preserve"> and other devices</w:t>
      </w:r>
      <w:r w:rsidRPr="00BE6515">
        <w:rPr>
          <w:rFonts w:ascii="Tahoma" w:hAnsi="Tahoma" w:cs="Tahoma"/>
        </w:rPr>
        <w:t xml:space="preserve"> into school unless they have been given express permission by the Executive Headteacher. </w:t>
      </w:r>
    </w:p>
    <w:p w14:paraId="4A1F5D1B" w14:textId="77777777" w:rsidR="00BC7C31" w:rsidRPr="00BE6515" w:rsidRDefault="00BC7C31" w:rsidP="00813C6E">
      <w:pPr>
        <w:pStyle w:val="TNCBodyText"/>
        <w:rPr>
          <w:rFonts w:ascii="Tahoma" w:hAnsi="Tahoma" w:cs="Tahoma"/>
        </w:rPr>
      </w:pPr>
      <w:r w:rsidRPr="00BE6515">
        <w:rPr>
          <w:rFonts w:ascii="Tahoma" w:hAnsi="Tahoma" w:cs="Tahoma"/>
        </w:rPr>
        <w:t>Permission must be sought in writing by the child’s primary carer. Permission will only be granted in ‘exceptional circumstance</w:t>
      </w:r>
      <w:r w:rsidR="00BE6515" w:rsidRPr="00BE6515">
        <w:rPr>
          <w:rFonts w:ascii="Tahoma" w:hAnsi="Tahoma" w:cs="Tahoma"/>
        </w:rPr>
        <w:t>s</w:t>
      </w:r>
      <w:r w:rsidRPr="00BE6515">
        <w:rPr>
          <w:rFonts w:ascii="Tahoma" w:hAnsi="Tahoma" w:cs="Tahoma"/>
        </w:rPr>
        <w:t>’. Walking to and from school alone</w:t>
      </w:r>
      <w:r w:rsidR="00BE6515" w:rsidRPr="00BE6515">
        <w:rPr>
          <w:rFonts w:ascii="Tahoma" w:hAnsi="Tahoma" w:cs="Tahoma"/>
        </w:rPr>
        <w:t>,</w:t>
      </w:r>
      <w:r w:rsidRPr="00BE6515">
        <w:rPr>
          <w:rFonts w:ascii="Tahoma" w:hAnsi="Tahoma" w:cs="Tahoma"/>
        </w:rPr>
        <w:t xml:space="preserve"> will not normally constitute ‘exceptional circumstances’. The decision of the Executive Headteacher is final.</w:t>
      </w:r>
    </w:p>
    <w:p w14:paraId="3043BD7C" w14:textId="77777777" w:rsidR="00813C6E" w:rsidRPr="00BE6515" w:rsidRDefault="00BC7C31" w:rsidP="00813C6E">
      <w:pPr>
        <w:pStyle w:val="TNCBodyText"/>
        <w:rPr>
          <w:rFonts w:ascii="Tahoma" w:hAnsi="Tahoma" w:cs="Tahoma"/>
        </w:rPr>
      </w:pPr>
      <w:r w:rsidRPr="00BE6515">
        <w:rPr>
          <w:rFonts w:ascii="Tahoma" w:hAnsi="Tahoma" w:cs="Tahoma"/>
          <w:bCs/>
        </w:rPr>
        <w:t xml:space="preserve">If a pupil is given permission to have a personal device in school, it  will not be used on the school premises. </w:t>
      </w:r>
      <w:r w:rsidRPr="00BE6515">
        <w:rPr>
          <w:rFonts w:ascii="Tahoma" w:hAnsi="Tahoma" w:cs="Tahoma"/>
        </w:rPr>
        <w:t>The device will be brought directly to the school office at the beginning of the day and collected at the end of the day prior to leaving. Access to the phone during the day is not permitted.</w:t>
      </w:r>
    </w:p>
    <w:p w14:paraId="31C90E5F" w14:textId="77777777" w:rsidR="00BC7C31" w:rsidRPr="00BE6515" w:rsidRDefault="00BC7C31" w:rsidP="00813C6E">
      <w:pPr>
        <w:pStyle w:val="TNCBodyText"/>
        <w:rPr>
          <w:rFonts w:ascii="Tahoma" w:hAnsi="Tahoma" w:cs="Tahoma"/>
        </w:rPr>
      </w:pPr>
      <w:r w:rsidRPr="00BE6515">
        <w:rPr>
          <w:rFonts w:ascii="Tahoma" w:hAnsi="Tahoma" w:cs="Tahoma"/>
        </w:rPr>
        <w:t xml:space="preserve">On occasions, a child may accidently bring a </w:t>
      </w:r>
      <w:r w:rsidR="00406AC7" w:rsidRPr="00BE6515">
        <w:rPr>
          <w:rFonts w:ascii="Tahoma" w:hAnsi="Tahoma" w:cs="Tahoma"/>
        </w:rPr>
        <w:t>device</w:t>
      </w:r>
      <w:r w:rsidRPr="00BE6515">
        <w:rPr>
          <w:rFonts w:ascii="Tahoma" w:hAnsi="Tahoma" w:cs="Tahoma"/>
        </w:rPr>
        <w:t xml:space="preserve"> into school. If this is the case, </w:t>
      </w:r>
      <w:r w:rsidR="00406AC7" w:rsidRPr="00BE6515">
        <w:rPr>
          <w:rFonts w:ascii="Tahoma" w:hAnsi="Tahoma" w:cs="Tahoma"/>
        </w:rPr>
        <w:t>it</w:t>
      </w:r>
      <w:r w:rsidRPr="00BE6515">
        <w:rPr>
          <w:rFonts w:ascii="Tahoma" w:hAnsi="Tahoma" w:cs="Tahoma"/>
        </w:rPr>
        <w:t xml:space="preserve"> should be handed into the office at the earliest opportunity. The parent will be notified by a senior member of staff and be expected to collect the </w:t>
      </w:r>
      <w:r w:rsidR="00406AC7" w:rsidRPr="00BE6515">
        <w:rPr>
          <w:rFonts w:ascii="Tahoma" w:hAnsi="Tahoma" w:cs="Tahoma"/>
        </w:rPr>
        <w:t>device</w:t>
      </w:r>
      <w:r w:rsidRPr="00BE6515">
        <w:rPr>
          <w:rFonts w:ascii="Tahoma" w:hAnsi="Tahoma" w:cs="Tahoma"/>
        </w:rPr>
        <w:t xml:space="preserve"> in person from the school office.</w:t>
      </w:r>
    </w:p>
    <w:p w14:paraId="09392191" w14:textId="77777777" w:rsidR="00BC7C31" w:rsidRPr="00BE6515" w:rsidRDefault="00BC7C31" w:rsidP="00813C6E">
      <w:pPr>
        <w:pStyle w:val="TNCBodyText"/>
        <w:rPr>
          <w:rFonts w:ascii="Tahoma" w:hAnsi="Tahoma" w:cs="Tahoma"/>
        </w:rPr>
      </w:pPr>
    </w:p>
    <w:p w14:paraId="6FC95CFD" w14:textId="77777777" w:rsidR="00813C6E" w:rsidRPr="00BE6515" w:rsidRDefault="00813C6E" w:rsidP="00813C6E">
      <w:pPr>
        <w:pStyle w:val="Heading2"/>
        <w:rPr>
          <w:rFonts w:ascii="Tahoma" w:hAnsi="Tahoma" w:cs="Tahoma"/>
          <w:lang w:val="en-US"/>
        </w:rPr>
      </w:pPr>
      <w:bookmarkStart w:id="10" w:name="_[Updated]_Unacceptable_use"/>
      <w:bookmarkStart w:id="11" w:name="_Unacceptable_use"/>
      <w:bookmarkEnd w:id="10"/>
      <w:bookmarkEnd w:id="11"/>
      <w:r w:rsidRPr="00BE6515">
        <w:rPr>
          <w:rFonts w:ascii="Tahoma" w:hAnsi="Tahoma" w:cs="Tahoma"/>
          <w:lang w:val="en-US"/>
        </w:rPr>
        <w:t>Unacceptable use</w:t>
      </w:r>
    </w:p>
    <w:p w14:paraId="1B014149" w14:textId="77777777" w:rsidR="00813C6E" w:rsidRPr="00BE6515" w:rsidRDefault="00813C6E" w:rsidP="00813C6E">
      <w:pPr>
        <w:pStyle w:val="TNCBodyText"/>
        <w:rPr>
          <w:rFonts w:ascii="Tahoma" w:hAnsi="Tahoma" w:cs="Tahoma"/>
        </w:rPr>
      </w:pPr>
      <w:r w:rsidRPr="00BE6515">
        <w:rPr>
          <w:rFonts w:ascii="Tahoma" w:hAnsi="Tahoma" w:cs="Tahoma"/>
        </w:rPr>
        <w:t xml:space="preserve">Pupils will be encouraged to avoid bringing </w:t>
      </w:r>
      <w:r w:rsidR="00BE6515" w:rsidRPr="00BE6515">
        <w:rPr>
          <w:rFonts w:ascii="Tahoma" w:hAnsi="Tahoma" w:cs="Tahoma"/>
        </w:rPr>
        <w:t>devices</w:t>
      </w:r>
      <w:r w:rsidRPr="00BE6515">
        <w:rPr>
          <w:rFonts w:ascii="Tahoma" w:hAnsi="Tahoma" w:cs="Tahoma"/>
        </w:rPr>
        <w:t xml:space="preserve"> to school; however, if </w:t>
      </w:r>
      <w:r w:rsidR="00BE6515" w:rsidRPr="00BE6515">
        <w:rPr>
          <w:rFonts w:ascii="Tahoma" w:hAnsi="Tahoma" w:cs="Tahoma"/>
        </w:rPr>
        <w:t>devices</w:t>
      </w:r>
      <w:r w:rsidRPr="00BE6515">
        <w:rPr>
          <w:rFonts w:ascii="Tahoma" w:hAnsi="Tahoma" w:cs="Tahoma"/>
        </w:rPr>
        <w:t xml:space="preserve"> are brought to school </w:t>
      </w:r>
      <w:r w:rsidR="00406AC7" w:rsidRPr="00BE6515">
        <w:rPr>
          <w:rFonts w:ascii="Tahoma" w:hAnsi="Tahoma" w:cs="Tahoma"/>
        </w:rPr>
        <w:t xml:space="preserve">by the child without permission, </w:t>
      </w:r>
      <w:r w:rsidR="00BE6515" w:rsidRPr="00BE6515">
        <w:rPr>
          <w:rFonts w:ascii="Tahoma" w:hAnsi="Tahoma" w:cs="Tahoma"/>
        </w:rPr>
        <w:t>it</w:t>
      </w:r>
      <w:r w:rsidR="00406AC7" w:rsidRPr="00BE6515">
        <w:rPr>
          <w:rFonts w:ascii="Tahoma" w:hAnsi="Tahoma" w:cs="Tahoma"/>
        </w:rPr>
        <w:t xml:space="preserve"> will be taken to the school office by a member of staff and stored securely. A senior member of staff will call the parent to inform them and the parent will be asked to collect the phone in person from the office.</w:t>
      </w:r>
    </w:p>
    <w:p w14:paraId="1A324C3D" w14:textId="77777777" w:rsidR="00813C6E" w:rsidRPr="00BE6515" w:rsidRDefault="00813C6E" w:rsidP="00813C6E">
      <w:pPr>
        <w:pStyle w:val="TNCBodyText"/>
        <w:rPr>
          <w:rFonts w:ascii="Tahoma" w:hAnsi="Tahoma" w:cs="Tahoma"/>
        </w:rPr>
      </w:pPr>
      <w:r w:rsidRPr="00BE6515">
        <w:rPr>
          <w:rFonts w:ascii="Tahoma" w:hAnsi="Tahoma" w:cs="Tahoma"/>
        </w:rPr>
        <w:t xml:space="preserve">Any permitted </w:t>
      </w:r>
      <w:r w:rsidR="00BE6515" w:rsidRPr="00BE6515">
        <w:rPr>
          <w:rFonts w:ascii="Tahoma" w:hAnsi="Tahoma" w:cs="Tahoma"/>
        </w:rPr>
        <w:t>possession</w:t>
      </w:r>
      <w:r w:rsidRPr="00BE6515">
        <w:rPr>
          <w:rFonts w:ascii="Tahoma" w:hAnsi="Tahoma" w:cs="Tahoma"/>
        </w:rPr>
        <w:t xml:space="preserve"> for specific pupils will be limited strictly to the specific purpose outlined in the agreed plan. All other use will be prohibited.</w:t>
      </w:r>
    </w:p>
    <w:p w14:paraId="16A374EA" w14:textId="77777777" w:rsidR="00813C6E" w:rsidRPr="00BE6515" w:rsidRDefault="00813C6E" w:rsidP="00813C6E">
      <w:pPr>
        <w:pStyle w:val="TNCBodyText"/>
        <w:rPr>
          <w:rFonts w:ascii="Tahoma" w:hAnsi="Tahoma" w:cs="Tahoma"/>
        </w:rPr>
      </w:pPr>
    </w:p>
    <w:p w14:paraId="17C8E3B1" w14:textId="77777777" w:rsidR="00813C6E" w:rsidRPr="00BE6515" w:rsidRDefault="00813C6E" w:rsidP="00813C6E">
      <w:pPr>
        <w:pStyle w:val="TNCBodyText"/>
        <w:rPr>
          <w:rFonts w:ascii="Tahoma" w:hAnsi="Tahoma" w:cs="Tahoma"/>
        </w:rPr>
      </w:pPr>
      <w:r w:rsidRPr="00BE6515">
        <w:rPr>
          <w:rFonts w:ascii="Tahoma" w:hAnsi="Tahoma" w:cs="Tahoma"/>
        </w:rPr>
        <w:lastRenderedPageBreak/>
        <w:t xml:space="preserve">Staff members will be required to model expectations surrounding the use of personal devices when they are in front of pupils throughout the school day, and only use their personal devices where required for work or safeguarding purposes. </w:t>
      </w:r>
    </w:p>
    <w:p w14:paraId="10D3B700" w14:textId="77777777" w:rsidR="00813C6E" w:rsidRPr="00BE6515" w:rsidRDefault="00813C6E" w:rsidP="00813C6E">
      <w:pPr>
        <w:pStyle w:val="TNCBodyText"/>
        <w:rPr>
          <w:rFonts w:ascii="Tahoma" w:hAnsi="Tahoma" w:cs="Tahoma"/>
        </w:rPr>
      </w:pPr>
      <w:r w:rsidRPr="00BE6515">
        <w:rPr>
          <w:rFonts w:ascii="Tahoma" w:hAnsi="Tahoma" w:cs="Tahoma"/>
        </w:rPr>
        <w:t>Staff and pupils will adhere to the Social Media Policy at all times.</w:t>
      </w:r>
    </w:p>
    <w:p w14:paraId="2520293C" w14:textId="77777777" w:rsidR="00813C6E" w:rsidRPr="00BE6515" w:rsidRDefault="00813C6E" w:rsidP="00813C6E">
      <w:pPr>
        <w:pStyle w:val="TNCBodyText"/>
        <w:rPr>
          <w:rFonts w:ascii="Tahoma" w:hAnsi="Tahoma" w:cs="Tahoma"/>
        </w:rPr>
      </w:pPr>
      <w:r w:rsidRPr="00BE6515">
        <w:rPr>
          <w:rFonts w:ascii="Tahoma" w:hAnsi="Tahoma" w:cs="Tahoma"/>
        </w:rPr>
        <w:t xml:space="preserve">Personal electronic devices will not be plugged into outlets on the school premises without the express permission of the </w:t>
      </w:r>
      <w:r w:rsidRPr="00BE6515">
        <w:rPr>
          <w:rFonts w:ascii="Tahoma" w:hAnsi="Tahoma" w:cs="Tahoma"/>
          <w:bCs/>
        </w:rPr>
        <w:t>headteacher</w:t>
      </w:r>
      <w:r w:rsidRPr="00BE6515">
        <w:rPr>
          <w:rFonts w:ascii="Tahoma" w:hAnsi="Tahoma" w:cs="Tahoma"/>
        </w:rPr>
        <w:t>, and they will have an up-to-date portable appliance test (PAT).</w:t>
      </w:r>
    </w:p>
    <w:p w14:paraId="5DDA990B" w14:textId="77777777" w:rsidR="00813C6E" w:rsidRPr="00BE6515" w:rsidRDefault="00813C6E" w:rsidP="00813C6E">
      <w:pPr>
        <w:pStyle w:val="TNCBodyText"/>
        <w:rPr>
          <w:rFonts w:ascii="Tahoma" w:hAnsi="Tahoma" w:cs="Tahoma"/>
        </w:rPr>
      </w:pPr>
      <w:r w:rsidRPr="00BE6515">
        <w:rPr>
          <w:rFonts w:ascii="Tahoma" w:hAnsi="Tahoma" w:cs="Tahoma"/>
        </w:rPr>
        <w:t>Under the Voyeurism (Offences) Act 2019, the act known as “</w:t>
      </w:r>
      <w:proofErr w:type="spellStart"/>
      <w:r w:rsidRPr="00BE6515">
        <w:rPr>
          <w:rFonts w:ascii="Tahoma" w:hAnsi="Tahoma" w:cs="Tahoma"/>
        </w:rPr>
        <w:t>upskirting</w:t>
      </w:r>
      <w:proofErr w:type="spellEnd"/>
      <w:r w:rsidRPr="00BE6515">
        <w:rPr>
          <w:rFonts w:ascii="Tahoma" w:hAnsi="Tahoma" w:cs="Tahoma"/>
        </w:rPr>
        <w:t xml:space="preserve">” is an offence. Any incidents will not be tolerated by the school. Despite the name, anyone (including both pupils and teachers) of any gender, can be a victim of </w:t>
      </w:r>
      <w:proofErr w:type="spellStart"/>
      <w:r w:rsidRPr="00BE6515">
        <w:rPr>
          <w:rFonts w:ascii="Tahoma" w:hAnsi="Tahoma" w:cs="Tahoma"/>
        </w:rPr>
        <w:t>upskirting</w:t>
      </w:r>
      <w:proofErr w:type="spellEnd"/>
      <w:r w:rsidRPr="00BE6515">
        <w:rPr>
          <w:rFonts w:ascii="Tahoma" w:hAnsi="Tahoma" w:cs="Tahoma"/>
        </w:rPr>
        <w:t xml:space="preserve">. </w:t>
      </w:r>
    </w:p>
    <w:p w14:paraId="262E2852" w14:textId="77777777" w:rsidR="00813C6E" w:rsidRPr="00BE6515" w:rsidRDefault="00813C6E" w:rsidP="00813C6E">
      <w:pPr>
        <w:pStyle w:val="TNCBodyText"/>
        <w:rPr>
          <w:rFonts w:ascii="Tahoma" w:hAnsi="Tahoma" w:cs="Tahoma"/>
        </w:rPr>
      </w:pPr>
      <w:r w:rsidRPr="00BE6515">
        <w:rPr>
          <w:rFonts w:ascii="Tahoma" w:hAnsi="Tahoma" w:cs="Tahoma"/>
        </w:rPr>
        <w:t xml:space="preserve">A “specified purpose” is namely: </w:t>
      </w:r>
    </w:p>
    <w:p w14:paraId="53CD85CA" w14:textId="77777777" w:rsidR="00813C6E" w:rsidRPr="00BE6515" w:rsidRDefault="00813C6E" w:rsidP="00813C6E">
      <w:pPr>
        <w:pStyle w:val="TNCBodyText"/>
        <w:numPr>
          <w:ilvl w:val="0"/>
          <w:numId w:val="10"/>
        </w:numPr>
        <w:rPr>
          <w:rFonts w:ascii="Tahoma" w:hAnsi="Tahoma" w:cs="Tahoma"/>
        </w:rPr>
      </w:pPr>
      <w:r w:rsidRPr="00BE6515">
        <w:rPr>
          <w:rFonts w:ascii="Tahoma" w:hAnsi="Tahoma" w:cs="Tahoma"/>
        </w:rPr>
        <w:t>Obtaining sexual gratification (either for themselves or for the person they are enabling to view the victim’s genitals, buttocks or underwear)</w:t>
      </w:r>
    </w:p>
    <w:p w14:paraId="0E927279" w14:textId="77777777" w:rsidR="00813C6E" w:rsidRPr="00BE6515" w:rsidRDefault="00813C6E" w:rsidP="00813C6E">
      <w:pPr>
        <w:pStyle w:val="TNCBodyText"/>
        <w:numPr>
          <w:ilvl w:val="0"/>
          <w:numId w:val="10"/>
        </w:numPr>
        <w:rPr>
          <w:rFonts w:ascii="Tahoma" w:hAnsi="Tahoma" w:cs="Tahoma"/>
        </w:rPr>
      </w:pPr>
      <w:r w:rsidRPr="00BE6515">
        <w:rPr>
          <w:rFonts w:ascii="Tahoma" w:hAnsi="Tahoma" w:cs="Tahoma"/>
        </w:rPr>
        <w:t>To humiliate, distress or alarm the victim</w:t>
      </w:r>
    </w:p>
    <w:p w14:paraId="233E4880" w14:textId="77777777" w:rsidR="00813C6E" w:rsidRPr="00BE6515" w:rsidRDefault="00813C6E" w:rsidP="00813C6E">
      <w:pPr>
        <w:pStyle w:val="TNCBodyText"/>
        <w:rPr>
          <w:rFonts w:ascii="Tahoma" w:hAnsi="Tahoma" w:cs="Tahoma"/>
        </w:rPr>
      </w:pPr>
      <w:r w:rsidRPr="00BE6515">
        <w:rPr>
          <w:rFonts w:ascii="Tahoma" w:hAnsi="Tahoma" w:cs="Tahoma"/>
        </w:rPr>
        <w:t xml:space="preserve">Any incidents of </w:t>
      </w:r>
      <w:proofErr w:type="spellStart"/>
      <w:r w:rsidRPr="00BE6515">
        <w:rPr>
          <w:rFonts w:ascii="Tahoma" w:hAnsi="Tahoma" w:cs="Tahoma"/>
        </w:rPr>
        <w:t>upskirting</w:t>
      </w:r>
      <w:proofErr w:type="spellEnd"/>
      <w:r w:rsidRPr="00BE6515">
        <w:rPr>
          <w:rFonts w:ascii="Tahoma" w:hAnsi="Tahoma" w:cs="Tahoma"/>
        </w:rPr>
        <w:t xml:space="preserve"> will be reported to the </w:t>
      </w:r>
      <w:r w:rsidRPr="00BE6515">
        <w:rPr>
          <w:rFonts w:ascii="Tahoma" w:hAnsi="Tahoma" w:cs="Tahoma"/>
          <w:bCs/>
        </w:rPr>
        <w:t>DSL</w:t>
      </w:r>
      <w:r w:rsidRPr="00BE6515">
        <w:rPr>
          <w:rFonts w:ascii="Tahoma" w:hAnsi="Tahoma" w:cs="Tahoma"/>
        </w:rPr>
        <w:t xml:space="preserve"> and handled in accordance with the school’s </w:t>
      </w:r>
      <w:r w:rsidRPr="00BE6515">
        <w:rPr>
          <w:rFonts w:ascii="Tahoma" w:hAnsi="Tahoma" w:cs="Tahoma"/>
          <w:bCs/>
        </w:rPr>
        <w:t>Child Protection and Safeguarding Policy</w:t>
      </w:r>
      <w:r w:rsidRPr="00BE6515">
        <w:rPr>
          <w:rFonts w:ascii="Tahoma" w:hAnsi="Tahoma" w:cs="Tahoma"/>
        </w:rPr>
        <w:t xml:space="preserve">. </w:t>
      </w:r>
    </w:p>
    <w:p w14:paraId="27702759" w14:textId="77777777" w:rsidR="00813C6E" w:rsidRPr="00BE6515" w:rsidRDefault="00813C6E" w:rsidP="00813C6E">
      <w:pPr>
        <w:pStyle w:val="Heading2"/>
        <w:rPr>
          <w:rFonts w:ascii="Tahoma" w:hAnsi="Tahoma" w:cs="Tahoma"/>
          <w:lang w:val="en-US"/>
        </w:rPr>
      </w:pPr>
      <w:bookmarkStart w:id="12" w:name="_Cyberbullying"/>
      <w:bookmarkStart w:id="13" w:name="_Adaptations_and_reasonable"/>
      <w:bookmarkEnd w:id="12"/>
      <w:bookmarkEnd w:id="13"/>
      <w:r w:rsidRPr="00BE6515">
        <w:rPr>
          <w:rFonts w:ascii="Tahoma" w:hAnsi="Tahoma" w:cs="Tahoma"/>
          <w:lang w:val="en-US"/>
        </w:rPr>
        <w:t>Adaptations and reasonable adjustments</w:t>
      </w:r>
    </w:p>
    <w:p w14:paraId="14A25ACD" w14:textId="77777777" w:rsidR="00813C6E" w:rsidRPr="00BE6515" w:rsidRDefault="00813C6E" w:rsidP="00813C6E">
      <w:pPr>
        <w:rPr>
          <w:rFonts w:ascii="Tahoma" w:hAnsi="Tahoma" w:cs="Tahoma"/>
          <w:lang w:val="en-US"/>
        </w:rPr>
      </w:pPr>
      <w:r w:rsidRPr="00BE6515">
        <w:rPr>
          <w:rFonts w:ascii="Tahoma" w:hAnsi="Tahoma" w:cs="Tahoma"/>
          <w:lang w:val="en-US"/>
        </w:rPr>
        <w:t>The school will comply with its legal duty to make reasonable adjustments with regard to this policy where necessary. Adaptations may be made in exceptional circumstances and in response to a pupil’s specific needs.</w:t>
      </w:r>
    </w:p>
    <w:p w14:paraId="3382194E" w14:textId="77777777" w:rsidR="00813C6E" w:rsidRPr="00BE6515" w:rsidRDefault="00813C6E" w:rsidP="00813C6E">
      <w:pPr>
        <w:pStyle w:val="TNCBodyText"/>
        <w:rPr>
          <w:rFonts w:ascii="Tahoma" w:hAnsi="Tahoma" w:cs="Tahoma"/>
        </w:rPr>
      </w:pPr>
      <w:r w:rsidRPr="00BE6515">
        <w:rPr>
          <w:rFonts w:ascii="Tahoma" w:hAnsi="Tahoma" w:cs="Tahoma"/>
        </w:rPr>
        <w:t>The school will not prevent pupils from using their mobile phones in order to manage their medical condition effectively, e.g. if a pupil is using a monitoring app on their phone to manage their diabetes.</w:t>
      </w:r>
    </w:p>
    <w:p w14:paraId="21118CF8" w14:textId="77777777" w:rsidR="00813C6E" w:rsidRPr="00BE6515" w:rsidRDefault="00813C6E" w:rsidP="00813C6E">
      <w:pPr>
        <w:rPr>
          <w:rFonts w:ascii="Tahoma" w:hAnsi="Tahoma" w:cs="Tahoma"/>
        </w:rPr>
      </w:pPr>
      <w:r w:rsidRPr="00BE6515">
        <w:rPr>
          <w:rFonts w:ascii="Tahoma" w:hAnsi="Tahoma" w:cs="Tahoma"/>
        </w:rPr>
        <w:t>Beyond these specific duties, the school recognises that a need for mobile phone access for some pupils may depend on their individual circumstances. The school will allow limited flexibility for these pupils where an agreed exception is required in the best interests of the pupil’s safety and welfare, for example where a pupil is a young carer.</w:t>
      </w:r>
    </w:p>
    <w:p w14:paraId="3959D272" w14:textId="77777777" w:rsidR="00813C6E" w:rsidRPr="00BE6515" w:rsidRDefault="00813C6E" w:rsidP="00813C6E">
      <w:pPr>
        <w:rPr>
          <w:rFonts w:ascii="Tahoma" w:hAnsi="Tahoma" w:cs="Tahoma"/>
        </w:rPr>
      </w:pPr>
      <w:r w:rsidRPr="00BE6515">
        <w:rPr>
          <w:rFonts w:ascii="Tahoma" w:hAnsi="Tahoma" w:cs="Tahoma"/>
        </w:rPr>
        <w:t>Where a pupil has an agreed adaptation or reasonable adjustment that requires access to a mobile device, this will be permitted only for the specific purpose and within the limits set out in the agreed plan.</w:t>
      </w:r>
    </w:p>
    <w:p w14:paraId="45EB3CC6" w14:textId="77777777" w:rsidR="00813C6E" w:rsidRPr="00BE6515" w:rsidRDefault="00813C6E" w:rsidP="00813C6E">
      <w:pPr>
        <w:pStyle w:val="Heading2"/>
        <w:rPr>
          <w:rFonts w:ascii="Tahoma" w:hAnsi="Tahoma" w:cs="Tahoma"/>
          <w:lang w:val="en-US"/>
        </w:rPr>
      </w:pPr>
      <w:bookmarkStart w:id="14" w:name="_Cyberbullying_1"/>
      <w:bookmarkEnd w:id="14"/>
      <w:r w:rsidRPr="00BE6515">
        <w:rPr>
          <w:rFonts w:ascii="Tahoma" w:hAnsi="Tahoma" w:cs="Tahoma"/>
          <w:lang w:val="en-US"/>
        </w:rPr>
        <w:t>Cyberbullying</w:t>
      </w:r>
    </w:p>
    <w:p w14:paraId="6C875E34" w14:textId="77777777" w:rsidR="00813C6E" w:rsidRPr="00BE6515" w:rsidRDefault="00813C6E" w:rsidP="00813C6E">
      <w:pPr>
        <w:pStyle w:val="TNCBodyText"/>
        <w:rPr>
          <w:rFonts w:ascii="Tahoma" w:hAnsi="Tahoma" w:cs="Tahoma"/>
        </w:rPr>
      </w:pPr>
      <w:r w:rsidRPr="00BE6515">
        <w:rPr>
          <w:rFonts w:ascii="Tahoma" w:hAnsi="Tahoma" w:cs="Tahoma"/>
        </w:rPr>
        <w:t xml:space="preserve">All personal electronic devices will be used in line with our </w:t>
      </w:r>
      <w:r w:rsidRPr="00BE6515">
        <w:rPr>
          <w:rFonts w:ascii="Tahoma" w:hAnsi="Tahoma" w:cs="Tahoma"/>
          <w:bCs/>
        </w:rPr>
        <w:t>Online Safety Policy</w:t>
      </w:r>
      <w:r w:rsidRPr="00BE6515">
        <w:rPr>
          <w:rFonts w:ascii="Tahoma" w:hAnsi="Tahoma" w:cs="Tahoma"/>
        </w:rPr>
        <w:t>.</w:t>
      </w:r>
    </w:p>
    <w:p w14:paraId="2035EEC6" w14:textId="77777777" w:rsidR="00813C6E" w:rsidRPr="00BE6515" w:rsidRDefault="00813C6E" w:rsidP="00813C6E">
      <w:pPr>
        <w:pStyle w:val="TNCBodyText"/>
        <w:rPr>
          <w:rFonts w:ascii="Tahoma" w:hAnsi="Tahoma" w:cs="Tahoma"/>
        </w:rPr>
      </w:pPr>
      <w:r w:rsidRPr="00BE6515">
        <w:rPr>
          <w:rFonts w:ascii="Tahoma" w:hAnsi="Tahoma" w:cs="Tahoma"/>
        </w:rPr>
        <w:t xml:space="preserve">Incidents of cyberbullying will be dealt with and reported in line with the </w:t>
      </w:r>
      <w:r w:rsidRPr="00BE6515">
        <w:rPr>
          <w:rFonts w:ascii="Tahoma" w:hAnsi="Tahoma" w:cs="Tahoma"/>
          <w:bCs/>
        </w:rPr>
        <w:t>Anti-bullying Policy</w:t>
      </w:r>
      <w:r w:rsidRPr="00BE6515">
        <w:rPr>
          <w:rFonts w:ascii="Tahoma" w:hAnsi="Tahoma" w:cs="Tahoma"/>
        </w:rPr>
        <w:t xml:space="preserve"> and the Behaviour Policy.</w:t>
      </w:r>
    </w:p>
    <w:p w14:paraId="5015DB66" w14:textId="77777777" w:rsidR="00813C6E" w:rsidRPr="00BE6515" w:rsidRDefault="00813C6E" w:rsidP="00813C6E">
      <w:pPr>
        <w:pStyle w:val="TNCBodyText"/>
        <w:rPr>
          <w:rFonts w:ascii="Tahoma" w:hAnsi="Tahoma" w:cs="Tahoma"/>
        </w:rPr>
      </w:pPr>
      <w:r w:rsidRPr="00BE6515">
        <w:rPr>
          <w:rFonts w:ascii="Tahoma" w:hAnsi="Tahoma" w:cs="Tahoma"/>
        </w:rPr>
        <w:lastRenderedPageBreak/>
        <w:t xml:space="preserve">As part of the school’s ongoing commitment to the prevention of cyberbullying, regular teaching and discussion about online safety will take place as part of PSHE lessons. </w:t>
      </w:r>
    </w:p>
    <w:p w14:paraId="718EBE1B" w14:textId="77777777" w:rsidR="00813C6E" w:rsidRPr="00BE6515" w:rsidRDefault="00813C6E" w:rsidP="00813C6E">
      <w:pPr>
        <w:pStyle w:val="Heading2"/>
        <w:rPr>
          <w:rFonts w:ascii="Tahoma" w:hAnsi="Tahoma" w:cs="Tahoma"/>
          <w:lang w:val="en-US"/>
        </w:rPr>
      </w:pPr>
      <w:bookmarkStart w:id="15" w:name="_Spot_checks"/>
      <w:bookmarkStart w:id="16" w:name="_Sexting__awareness"/>
      <w:bookmarkStart w:id="17" w:name="_[Updated]_Awareness_of"/>
      <w:bookmarkStart w:id="18" w:name="_[Updated]_Searching_pupils"/>
      <w:bookmarkStart w:id="19" w:name="_Searching_pupils"/>
      <w:bookmarkEnd w:id="15"/>
      <w:bookmarkEnd w:id="16"/>
      <w:bookmarkEnd w:id="17"/>
      <w:bookmarkEnd w:id="18"/>
      <w:bookmarkEnd w:id="19"/>
      <w:r w:rsidRPr="00BE6515">
        <w:rPr>
          <w:rFonts w:ascii="Tahoma" w:hAnsi="Tahoma" w:cs="Tahoma"/>
          <w:lang w:val="en-US"/>
        </w:rPr>
        <w:t xml:space="preserve">Searching pupils </w:t>
      </w:r>
    </w:p>
    <w:p w14:paraId="0C1FFAC9" w14:textId="77777777" w:rsidR="00813C6E" w:rsidRPr="00BE6515" w:rsidRDefault="00813C6E" w:rsidP="00813C6E">
      <w:pPr>
        <w:pStyle w:val="TNCBodyText"/>
        <w:rPr>
          <w:rFonts w:ascii="Tahoma" w:hAnsi="Tahoma" w:cs="Tahoma"/>
        </w:rPr>
      </w:pPr>
      <w:r w:rsidRPr="00BE6515">
        <w:rPr>
          <w:rFonts w:ascii="Tahoma" w:hAnsi="Tahoma" w:cs="Tahoma"/>
        </w:rPr>
        <w:t>School pupils have a right for their private life to be respected under article 8 of the European Convention on Human Rights (ECHR). This right is not absolute, and the school can interfere with this right as long as it is justified, proportionate, and aligns with the powers to search in the Education Act 1996.</w:t>
      </w:r>
    </w:p>
    <w:p w14:paraId="41E4B6EE" w14:textId="77777777" w:rsidR="00813C6E" w:rsidRPr="00BE6515" w:rsidRDefault="00813C6E" w:rsidP="00813C6E">
      <w:pPr>
        <w:pStyle w:val="TNCBodyText"/>
        <w:rPr>
          <w:rFonts w:ascii="Tahoma" w:hAnsi="Tahoma" w:cs="Tahoma"/>
        </w:rPr>
      </w:pPr>
      <w:r w:rsidRPr="00BE6515">
        <w:rPr>
          <w:rFonts w:ascii="Tahoma" w:hAnsi="Tahoma" w:cs="Tahoma"/>
        </w:rPr>
        <w:t xml:space="preserve">All searches will be conducted in line with the school’s </w:t>
      </w:r>
      <w:r w:rsidRPr="00BE6515">
        <w:rPr>
          <w:rFonts w:ascii="Tahoma" w:hAnsi="Tahoma" w:cs="Tahoma"/>
          <w:bCs/>
        </w:rPr>
        <w:t>Searching, Screening and Confiscation Policy</w:t>
      </w:r>
      <w:r w:rsidRPr="00BE6515">
        <w:rPr>
          <w:rFonts w:ascii="Tahoma" w:hAnsi="Tahoma" w:cs="Tahoma"/>
        </w:rPr>
        <w:t>.</w:t>
      </w:r>
    </w:p>
    <w:p w14:paraId="7E4A8DFE" w14:textId="77777777" w:rsidR="00813C6E" w:rsidRPr="00BE6515" w:rsidRDefault="00813C6E" w:rsidP="00813C6E">
      <w:pPr>
        <w:pStyle w:val="TNCBodyText"/>
        <w:rPr>
          <w:rFonts w:ascii="Tahoma" w:hAnsi="Tahoma" w:cs="Tahoma"/>
        </w:rPr>
      </w:pPr>
      <w:r w:rsidRPr="00BE6515">
        <w:rPr>
          <w:rFonts w:ascii="Tahoma" w:hAnsi="Tahoma" w:cs="Tahoma"/>
        </w:rPr>
        <w:t xml:space="preserve">The </w:t>
      </w:r>
      <w:r w:rsidR="00896E3D">
        <w:rPr>
          <w:rFonts w:ascii="Tahoma" w:hAnsi="Tahoma" w:cs="Tahoma"/>
        </w:rPr>
        <w:t>Executive H</w:t>
      </w:r>
      <w:r w:rsidRPr="00BE6515">
        <w:rPr>
          <w:rFonts w:ascii="Tahoma" w:hAnsi="Tahoma" w:cs="Tahoma"/>
        </w:rPr>
        <w:t>eadteacher, and other authorised staff members, will have the power to search a pupil or their possessions where they have reasonable grounds to suspect that a pupil is in possession of a prohibited item. Mobile phones and similar devices will be deemed as prohibited items that may be searched for in line with the Behaviour Policy.</w:t>
      </w:r>
    </w:p>
    <w:p w14:paraId="0D3638B2" w14:textId="77777777" w:rsidR="00813C6E" w:rsidRPr="00BE6515" w:rsidRDefault="00813C6E" w:rsidP="00813C6E">
      <w:pPr>
        <w:pStyle w:val="TNCBodyText"/>
        <w:rPr>
          <w:rFonts w:ascii="Tahoma" w:hAnsi="Tahoma" w:cs="Tahoma"/>
        </w:rPr>
      </w:pPr>
      <w:r w:rsidRPr="00BE6515">
        <w:rPr>
          <w:rFonts w:ascii="Tahoma" w:hAnsi="Tahoma" w:cs="Tahoma"/>
        </w:rPr>
        <w:t>In all cases the authorised member of staff will always:</w:t>
      </w:r>
    </w:p>
    <w:p w14:paraId="7429BC09"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Seek the co-operation of the pupil before conducting a search.</w:t>
      </w:r>
    </w:p>
    <w:p w14:paraId="001F8807"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 xml:space="preserve">Ensure the pupil understands the reason for the search and how it will be conducted. </w:t>
      </w:r>
    </w:p>
    <w:p w14:paraId="54B2379A"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Give the pupil the opportunity to ask any questions so that their agreement is informed.</w:t>
      </w:r>
    </w:p>
    <w:p w14:paraId="540BFE97" w14:textId="77777777" w:rsidR="00813C6E" w:rsidRPr="00BE6515" w:rsidRDefault="00813C6E" w:rsidP="00813C6E">
      <w:pPr>
        <w:pStyle w:val="TNCBodyText"/>
        <w:numPr>
          <w:ilvl w:val="0"/>
          <w:numId w:val="7"/>
        </w:numPr>
        <w:rPr>
          <w:rFonts w:ascii="Tahoma" w:hAnsi="Tahoma" w:cs="Tahoma"/>
        </w:rPr>
      </w:pPr>
      <w:r w:rsidRPr="00BE6515">
        <w:rPr>
          <w:rFonts w:ascii="Tahoma" w:hAnsi="Tahoma" w:cs="Tahoma"/>
        </w:rPr>
        <w:t>Have due regard to the DfE’s ‘</w:t>
      </w:r>
      <w:hyperlink r:id="rId9" w:history="1">
        <w:r w:rsidRPr="00BE6515">
          <w:rPr>
            <w:rStyle w:val="Hyperlink"/>
            <w:rFonts w:ascii="Tahoma" w:hAnsi="Tahoma" w:cs="Tahoma"/>
          </w:rPr>
          <w:t>Searching, screening and confiscation</w:t>
        </w:r>
      </w:hyperlink>
      <w:r w:rsidRPr="00BE6515">
        <w:rPr>
          <w:rFonts w:ascii="Tahoma" w:hAnsi="Tahoma" w:cs="Tahoma"/>
        </w:rPr>
        <w:t>’ guidance.</w:t>
      </w:r>
    </w:p>
    <w:p w14:paraId="6B32C171" w14:textId="77777777" w:rsidR="00813C6E" w:rsidRPr="00BE6515" w:rsidRDefault="00813C6E" w:rsidP="00813C6E">
      <w:pPr>
        <w:pStyle w:val="Heading2"/>
        <w:rPr>
          <w:rFonts w:ascii="Tahoma" w:hAnsi="Tahoma" w:cs="Tahoma"/>
          <w:lang w:val="en-US"/>
        </w:rPr>
      </w:pPr>
      <w:r w:rsidRPr="00BE6515">
        <w:rPr>
          <w:rFonts w:ascii="Tahoma" w:hAnsi="Tahoma" w:cs="Tahoma"/>
          <w:lang w:val="en-US"/>
        </w:rPr>
        <w:t>Sanctions</w:t>
      </w:r>
    </w:p>
    <w:p w14:paraId="1533FD0C" w14:textId="77777777" w:rsidR="00813C6E" w:rsidRPr="00BE6515" w:rsidRDefault="00813C6E" w:rsidP="00813C6E">
      <w:pPr>
        <w:pStyle w:val="TNCBodyText"/>
        <w:rPr>
          <w:rFonts w:ascii="Tahoma" w:hAnsi="Tahoma" w:cs="Tahoma"/>
        </w:rPr>
      </w:pPr>
      <w:r w:rsidRPr="00BE6515">
        <w:rPr>
          <w:rFonts w:ascii="Tahoma" w:hAnsi="Tahoma" w:cs="Tahoma"/>
        </w:rPr>
        <w:t xml:space="preserve">The school will apply sanctions for breaches of this policy in a consistent and proportionate manner, in line with the school’s Behaviour Policy. </w:t>
      </w:r>
    </w:p>
    <w:p w14:paraId="067F658B" w14:textId="77777777" w:rsidR="00813C6E" w:rsidRPr="00BE6515" w:rsidRDefault="00813C6E" w:rsidP="00813C6E">
      <w:pPr>
        <w:pStyle w:val="TNCBodyText"/>
        <w:rPr>
          <w:rFonts w:ascii="Tahoma" w:hAnsi="Tahoma" w:cs="Tahoma"/>
        </w:rPr>
      </w:pPr>
      <w:r w:rsidRPr="00BE6515">
        <w:rPr>
          <w:rFonts w:ascii="Tahoma" w:hAnsi="Tahoma" w:cs="Tahoma"/>
        </w:rPr>
        <w:t>Where this policy is clearly breached, for example where a device is used, seen, or heard ringing, staff will feel confident to confiscate mobile phones or similar devices</w:t>
      </w:r>
      <w:r w:rsidR="00BE6515" w:rsidRPr="00BE6515">
        <w:rPr>
          <w:rFonts w:ascii="Tahoma" w:hAnsi="Tahoma" w:cs="Tahoma"/>
        </w:rPr>
        <w:t>.</w:t>
      </w:r>
    </w:p>
    <w:p w14:paraId="6067311A" w14:textId="77777777" w:rsidR="00813C6E" w:rsidRPr="00BE6515" w:rsidRDefault="00813C6E" w:rsidP="00813C6E">
      <w:pPr>
        <w:pStyle w:val="TNCBodyText"/>
        <w:rPr>
          <w:rFonts w:ascii="Tahoma" w:hAnsi="Tahoma" w:cs="Tahoma"/>
        </w:rPr>
      </w:pPr>
      <w:r w:rsidRPr="00BE6515">
        <w:rPr>
          <w:rFonts w:ascii="Tahoma" w:hAnsi="Tahoma" w:cs="Tahoma"/>
        </w:rPr>
        <w:t xml:space="preserve">Additional sanctions may include detentions or other disciplinary measures in accordance with the Behaviour Policy. </w:t>
      </w:r>
    </w:p>
    <w:p w14:paraId="71D3A7B5" w14:textId="77777777" w:rsidR="00813C6E" w:rsidRPr="00BE6515" w:rsidRDefault="00813C6E" w:rsidP="00813C6E">
      <w:pPr>
        <w:pStyle w:val="TNCBodyText"/>
        <w:rPr>
          <w:rFonts w:ascii="Tahoma" w:hAnsi="Tahoma" w:cs="Tahoma"/>
        </w:rPr>
      </w:pPr>
      <w:r w:rsidRPr="00BE6515">
        <w:rPr>
          <w:rFonts w:ascii="Tahoma" w:hAnsi="Tahoma" w:cs="Tahoma"/>
        </w:rPr>
        <w:t xml:space="preserve">Where a breach gives cause to suspect a pupil may be suffering, or may be at risk of, harm, staff will follow the school’s safeguarding procedures and report concerns to the DSL. </w:t>
      </w:r>
    </w:p>
    <w:p w14:paraId="5FD5AEDB" w14:textId="77777777" w:rsidR="00813C6E" w:rsidRPr="00896E3D" w:rsidRDefault="00813C6E" w:rsidP="00813C6E">
      <w:pPr>
        <w:pStyle w:val="TNCBodyText"/>
        <w:rPr>
          <w:rFonts w:ascii="Tahoma" w:hAnsi="Tahoma" w:cs="Tahoma"/>
          <w:color w:val="000000" w:themeColor="text1"/>
        </w:rPr>
      </w:pPr>
      <w:r w:rsidRPr="00BE6515">
        <w:rPr>
          <w:rFonts w:ascii="Tahoma" w:hAnsi="Tahoma" w:cs="Tahoma"/>
        </w:rPr>
        <w:t>Confiscated personal electronic devices will be locked away securely in th</w:t>
      </w:r>
      <w:r w:rsidRPr="00896E3D">
        <w:rPr>
          <w:rFonts w:ascii="Tahoma" w:hAnsi="Tahoma" w:cs="Tahoma"/>
          <w:color w:val="000000" w:themeColor="text1"/>
        </w:rPr>
        <w:t xml:space="preserve">e office. </w:t>
      </w:r>
    </w:p>
    <w:p w14:paraId="23A1FB2D" w14:textId="77777777" w:rsidR="00813C6E" w:rsidRPr="00BE6515" w:rsidRDefault="00813C6E" w:rsidP="00813C6E">
      <w:pPr>
        <w:pStyle w:val="TNCBodyText"/>
        <w:rPr>
          <w:rFonts w:ascii="Tahoma" w:hAnsi="Tahoma" w:cs="Tahoma"/>
        </w:rPr>
      </w:pPr>
      <w:r w:rsidRPr="00BE6515">
        <w:rPr>
          <w:rFonts w:ascii="Tahoma" w:hAnsi="Tahoma" w:cs="Tahoma"/>
        </w:rPr>
        <w:t xml:space="preserve">Bullying via personal electronic devices will be dealt with in line with the school’s </w:t>
      </w:r>
      <w:r w:rsidRPr="00BE6515">
        <w:rPr>
          <w:rFonts w:ascii="Tahoma" w:hAnsi="Tahoma" w:cs="Tahoma"/>
          <w:bCs/>
        </w:rPr>
        <w:t>Anti-bullying Policy</w:t>
      </w:r>
      <w:r w:rsidRPr="00BE6515">
        <w:rPr>
          <w:rFonts w:ascii="Tahoma" w:hAnsi="Tahoma" w:cs="Tahoma"/>
        </w:rPr>
        <w:t xml:space="preserve">. </w:t>
      </w:r>
    </w:p>
    <w:p w14:paraId="182DAB3E" w14:textId="77777777" w:rsidR="00813C6E" w:rsidRPr="00BE6515" w:rsidRDefault="00813C6E" w:rsidP="00813C6E">
      <w:pPr>
        <w:pStyle w:val="Heading2"/>
        <w:rPr>
          <w:rFonts w:ascii="Tahoma" w:hAnsi="Tahoma" w:cs="Tahoma"/>
          <w:lang w:val="en-US"/>
        </w:rPr>
      </w:pPr>
      <w:bookmarkStart w:id="20" w:name="_Policy_review_2"/>
      <w:bookmarkStart w:id="21" w:name="_Policy_review"/>
      <w:bookmarkStart w:id="22" w:name="_Monitoring_and_review"/>
      <w:bookmarkEnd w:id="20"/>
      <w:bookmarkEnd w:id="21"/>
      <w:bookmarkEnd w:id="22"/>
      <w:r w:rsidRPr="00BE6515">
        <w:rPr>
          <w:rFonts w:ascii="Tahoma" w:hAnsi="Tahoma" w:cs="Tahoma"/>
          <w:lang w:val="en-US"/>
        </w:rPr>
        <w:t>Monitoring and review</w:t>
      </w:r>
    </w:p>
    <w:p w14:paraId="2B0F1E59" w14:textId="77777777" w:rsidR="00813C6E" w:rsidRPr="00BE6515" w:rsidRDefault="00813C6E" w:rsidP="00813C6E">
      <w:pPr>
        <w:pStyle w:val="TNCBodyText"/>
        <w:rPr>
          <w:rFonts w:ascii="Tahoma" w:hAnsi="Tahoma" w:cs="Tahoma"/>
        </w:rPr>
      </w:pPr>
      <w:r w:rsidRPr="00BE6515">
        <w:rPr>
          <w:rFonts w:ascii="Tahoma" w:hAnsi="Tahoma" w:cs="Tahoma"/>
        </w:rPr>
        <w:t xml:space="preserve">This policy is reviewed </w:t>
      </w:r>
      <w:r w:rsidRPr="00896E3D">
        <w:rPr>
          <w:rFonts w:ascii="Tahoma" w:hAnsi="Tahoma" w:cs="Tahoma"/>
          <w:color w:val="000000" w:themeColor="text1"/>
        </w:rPr>
        <w:t xml:space="preserve">annually </w:t>
      </w:r>
      <w:r w:rsidRPr="00BE6515">
        <w:rPr>
          <w:rFonts w:ascii="Tahoma" w:hAnsi="Tahoma" w:cs="Tahoma"/>
        </w:rPr>
        <w:t xml:space="preserve">by the </w:t>
      </w:r>
      <w:r w:rsidR="00BE6515" w:rsidRPr="00BE6515">
        <w:rPr>
          <w:rFonts w:ascii="Tahoma" w:hAnsi="Tahoma" w:cs="Tahoma"/>
        </w:rPr>
        <w:t xml:space="preserve">Executive </w:t>
      </w:r>
      <w:r w:rsidR="00BE6515" w:rsidRPr="00BE6515">
        <w:rPr>
          <w:rFonts w:ascii="Tahoma" w:hAnsi="Tahoma" w:cs="Tahoma"/>
          <w:bCs/>
        </w:rPr>
        <w:t>H</w:t>
      </w:r>
      <w:r w:rsidRPr="00BE6515">
        <w:rPr>
          <w:rFonts w:ascii="Tahoma" w:hAnsi="Tahoma" w:cs="Tahoma"/>
          <w:bCs/>
        </w:rPr>
        <w:t>eadteacher</w:t>
      </w:r>
      <w:r w:rsidRPr="00BE6515">
        <w:rPr>
          <w:rFonts w:ascii="Tahoma" w:hAnsi="Tahoma" w:cs="Tahoma"/>
        </w:rPr>
        <w:t xml:space="preserve"> and </w:t>
      </w:r>
      <w:r w:rsidRPr="00BE6515">
        <w:rPr>
          <w:rFonts w:ascii="Tahoma" w:hAnsi="Tahoma" w:cs="Tahoma"/>
          <w:bCs/>
        </w:rPr>
        <w:t>DSL</w:t>
      </w:r>
      <w:r w:rsidRPr="00BE6515">
        <w:rPr>
          <w:rFonts w:ascii="Tahoma" w:hAnsi="Tahoma" w:cs="Tahoma"/>
        </w:rPr>
        <w:t>.</w:t>
      </w:r>
    </w:p>
    <w:p w14:paraId="7E0C1857" w14:textId="77777777" w:rsidR="00813C6E" w:rsidRPr="00BE6515" w:rsidRDefault="00813C6E" w:rsidP="00813C6E">
      <w:pPr>
        <w:pStyle w:val="TNCBodyText"/>
        <w:rPr>
          <w:rFonts w:ascii="Tahoma" w:hAnsi="Tahoma" w:cs="Tahoma"/>
        </w:rPr>
      </w:pPr>
      <w:r w:rsidRPr="00BE6515">
        <w:rPr>
          <w:rFonts w:ascii="Tahoma" w:hAnsi="Tahoma" w:cs="Tahoma"/>
        </w:rPr>
        <w:lastRenderedPageBreak/>
        <w:t xml:space="preserve">Any changes to this policy will be communicated to members of staff, parents and pupils by the </w:t>
      </w:r>
      <w:r w:rsidR="00BE6515" w:rsidRPr="00BE6515">
        <w:rPr>
          <w:rFonts w:ascii="Tahoma" w:hAnsi="Tahoma" w:cs="Tahoma"/>
          <w:bCs/>
        </w:rPr>
        <w:t>Executive Headteacher.</w:t>
      </w:r>
      <w:r w:rsidRPr="00BE6515">
        <w:rPr>
          <w:rFonts w:ascii="Tahoma" w:hAnsi="Tahoma" w:cs="Tahoma"/>
        </w:rPr>
        <w:t>.</w:t>
      </w:r>
    </w:p>
    <w:p w14:paraId="310EC3E8" w14:textId="31DAE699" w:rsidR="00813C6E" w:rsidRPr="00BE6515" w:rsidRDefault="00813C6E" w:rsidP="00813C6E">
      <w:pPr>
        <w:pStyle w:val="TNCBodyText"/>
        <w:rPr>
          <w:rFonts w:ascii="Tahoma" w:hAnsi="Tahoma" w:cs="Tahoma"/>
          <w:bCs/>
        </w:rPr>
      </w:pPr>
      <w:r w:rsidRPr="00BE6515">
        <w:rPr>
          <w:rFonts w:ascii="Tahoma" w:hAnsi="Tahoma" w:cs="Tahoma"/>
        </w:rPr>
        <w:t>The scheduled review date for this policy is</w:t>
      </w:r>
      <w:r w:rsidR="00BE6515" w:rsidRPr="00BE6515">
        <w:rPr>
          <w:rFonts w:ascii="Tahoma" w:hAnsi="Tahoma" w:cs="Tahoma"/>
        </w:rPr>
        <w:t xml:space="preserve"> </w:t>
      </w:r>
      <w:r w:rsidR="00664ECE">
        <w:rPr>
          <w:rFonts w:ascii="Tahoma" w:hAnsi="Tahoma" w:cs="Tahoma"/>
        </w:rPr>
        <w:t>May</w:t>
      </w:r>
      <w:bookmarkStart w:id="23" w:name="_GoBack"/>
      <w:bookmarkEnd w:id="23"/>
      <w:r w:rsidR="00BE6515" w:rsidRPr="00BE6515">
        <w:rPr>
          <w:rFonts w:ascii="Tahoma" w:hAnsi="Tahoma" w:cs="Tahoma"/>
        </w:rPr>
        <w:t xml:space="preserve"> 2027.</w:t>
      </w:r>
    </w:p>
    <w:p w14:paraId="1E7E7054" w14:textId="77777777" w:rsidR="00813C6E" w:rsidRDefault="00813C6E"/>
    <w:sectPr w:rsidR="00813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2FE0"/>
    <w:multiLevelType w:val="hybridMultilevel"/>
    <w:tmpl w:val="BDEC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C773F"/>
    <w:multiLevelType w:val="hybridMultilevel"/>
    <w:tmpl w:val="F106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1333"/>
    <w:multiLevelType w:val="hybridMultilevel"/>
    <w:tmpl w:val="89B4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E02B1"/>
    <w:multiLevelType w:val="hybridMultilevel"/>
    <w:tmpl w:val="035A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F4014"/>
    <w:multiLevelType w:val="hybridMultilevel"/>
    <w:tmpl w:val="0A28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012A9"/>
    <w:multiLevelType w:val="hybridMultilevel"/>
    <w:tmpl w:val="B0F2C570"/>
    <w:lvl w:ilvl="0" w:tplc="EF46F908">
      <w:start w:val="1"/>
      <w:numFmt w:val="decimal"/>
      <w:pStyle w:val="Policysections"/>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5B4B2220"/>
    <w:multiLevelType w:val="hybridMultilevel"/>
    <w:tmpl w:val="D974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B2EC0"/>
    <w:multiLevelType w:val="hybridMultilevel"/>
    <w:tmpl w:val="4EE2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687F21"/>
    <w:multiLevelType w:val="hybridMultilevel"/>
    <w:tmpl w:val="D1C03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4"/>
  </w:num>
  <w:num w:numId="5">
    <w:abstractNumId w:val="0"/>
  </w:num>
  <w:num w:numId="6">
    <w:abstractNumId w:val="1"/>
  </w:num>
  <w:num w:numId="7">
    <w:abstractNumId w:val="7"/>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6E"/>
    <w:rsid w:val="00406AC7"/>
    <w:rsid w:val="00584198"/>
    <w:rsid w:val="00664ECE"/>
    <w:rsid w:val="00803722"/>
    <w:rsid w:val="00813C6E"/>
    <w:rsid w:val="00896E3D"/>
    <w:rsid w:val="00BC7C31"/>
    <w:rsid w:val="00BE6515"/>
    <w:rsid w:val="00E01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51BF"/>
  <w15:chartTrackingRefBased/>
  <w15:docId w15:val="{BB1AF486-319C-4EF8-B553-9E7D50FA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C6E"/>
  </w:style>
  <w:style w:type="paragraph" w:styleId="Heading1">
    <w:name w:val="heading 1"/>
    <w:basedOn w:val="Normal"/>
    <w:next w:val="Normal"/>
    <w:link w:val="Heading1Char"/>
    <w:uiPriority w:val="9"/>
    <w:qFormat/>
    <w:rsid w:val="00813C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813C6E"/>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C6E"/>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813C6E"/>
    <w:pPr>
      <w:spacing w:before="200" w:after="200" w:line="276" w:lineRule="auto"/>
      <w:jc w:val="both"/>
    </w:pPr>
  </w:style>
  <w:style w:type="character" w:customStyle="1" w:styleId="TNCBodyTextChar">
    <w:name w:val="TNC Body Text Char"/>
    <w:basedOn w:val="DefaultParagraphFont"/>
    <w:link w:val="TNCBodyText"/>
    <w:rsid w:val="00813C6E"/>
  </w:style>
  <w:style w:type="character" w:styleId="Hyperlink">
    <w:name w:val="Hyperlink"/>
    <w:basedOn w:val="DefaultParagraphFont"/>
    <w:uiPriority w:val="99"/>
    <w:unhideWhenUsed/>
    <w:rsid w:val="00813C6E"/>
    <w:rPr>
      <w:color w:val="0563C1" w:themeColor="hyperlink"/>
      <w:u w:val="single"/>
    </w:rPr>
  </w:style>
  <w:style w:type="paragraph" w:customStyle="1" w:styleId="Policysections">
    <w:name w:val="Policy sections"/>
    <w:basedOn w:val="Heading1"/>
    <w:rsid w:val="00813C6E"/>
    <w:pPr>
      <w:numPr>
        <w:numId w:val="1"/>
      </w:numPr>
      <w:spacing w:before="200" w:after="200"/>
      <w:ind w:left="425" w:hanging="425"/>
    </w:pPr>
  </w:style>
  <w:style w:type="character" w:customStyle="1" w:styleId="Heading1Char">
    <w:name w:val="Heading 1 Char"/>
    <w:basedOn w:val="DefaultParagraphFont"/>
    <w:link w:val="Heading1"/>
    <w:uiPriority w:val="9"/>
    <w:rsid w:val="00813C6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13C6E"/>
    <w:pPr>
      <w:widowControl w:val="0"/>
      <w:autoSpaceDE w:val="0"/>
      <w:autoSpaceDN w:val="0"/>
      <w:spacing w:after="0" w:line="240" w:lineRule="auto"/>
      <w:ind w:left="2142" w:hanging="358"/>
    </w:pPr>
    <w:rPr>
      <w:rFonts w:ascii="Arial" w:eastAsia="Arial" w:hAnsi="Arial" w:cs="Arial"/>
      <w:lang w:val="en-US"/>
    </w:rPr>
  </w:style>
  <w:style w:type="character" w:customStyle="1" w:styleId="BodyTextChar">
    <w:name w:val="Body Text Char"/>
    <w:basedOn w:val="DefaultParagraphFont"/>
    <w:link w:val="BodyText"/>
    <w:uiPriority w:val="1"/>
    <w:rsid w:val="00813C6E"/>
    <w:rPr>
      <w:rFonts w:ascii="Arial" w:eastAsia="Arial" w:hAnsi="Arial" w:cs="Arial"/>
      <w:lang w:val="en-US"/>
    </w:rPr>
  </w:style>
  <w:style w:type="paragraph" w:styleId="Title">
    <w:name w:val="Title"/>
    <w:basedOn w:val="Normal"/>
    <w:link w:val="TitleChar"/>
    <w:uiPriority w:val="10"/>
    <w:qFormat/>
    <w:rsid w:val="00813C6E"/>
    <w:pPr>
      <w:widowControl w:val="0"/>
      <w:autoSpaceDE w:val="0"/>
      <w:autoSpaceDN w:val="0"/>
      <w:spacing w:after="0" w:line="240" w:lineRule="auto"/>
      <w:ind w:left="326" w:right="225"/>
      <w:jc w:val="center"/>
    </w:pPr>
    <w:rPr>
      <w:rFonts w:ascii="Tahoma" w:eastAsia="Tahoma" w:hAnsi="Tahoma" w:cs="Tahoma"/>
      <w:sz w:val="72"/>
      <w:szCs w:val="72"/>
      <w:lang w:val="en-US"/>
    </w:rPr>
  </w:style>
  <w:style w:type="character" w:customStyle="1" w:styleId="TitleChar">
    <w:name w:val="Title Char"/>
    <w:basedOn w:val="DefaultParagraphFont"/>
    <w:link w:val="Title"/>
    <w:uiPriority w:val="10"/>
    <w:rsid w:val="00813C6E"/>
    <w:rPr>
      <w:rFonts w:ascii="Tahoma" w:eastAsia="Tahoma" w:hAnsi="Tahoma" w:cs="Tahoma"/>
      <w:sz w:val="72"/>
      <w:szCs w:val="72"/>
      <w:lang w:val="en-US"/>
    </w:rPr>
  </w:style>
  <w:style w:type="paragraph" w:styleId="Header">
    <w:name w:val="header"/>
    <w:basedOn w:val="Normal"/>
    <w:link w:val="HeaderChar"/>
    <w:uiPriority w:val="99"/>
    <w:unhideWhenUsed/>
    <w:rsid w:val="00664ECE"/>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4E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fc061d-08ad-4b4f-9b69-f600ee8651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8" ma:contentTypeDescription="Create a new document." ma:contentTypeScope="" ma:versionID="c66291fe71617cf044c250d4162398ca">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af78808b25399d6c94e420380201c370"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27D22-FA0C-43E6-A0C4-83D031BCFCDD}">
  <ds:schemaRefs>
    <ds:schemaRef ds:uri="http://purl.org/dc/dcmitype/"/>
    <ds:schemaRef ds:uri="http://purl.org/dc/elements/1.1/"/>
    <ds:schemaRef ds:uri="http://schemas.microsoft.com/office/2006/documentManagement/types"/>
    <ds:schemaRef ds:uri="http://schemas.microsoft.com/office/infopath/2007/PartnerControls"/>
    <ds:schemaRef ds:uri="2568f8c5-1da4-4f18-8665-1ff4646d0943"/>
    <ds:schemaRef ds:uri="http://www.w3.org/XML/1998/namespace"/>
    <ds:schemaRef ds:uri="http://schemas.openxmlformats.org/package/2006/metadata/core-properties"/>
    <ds:schemaRef ds:uri="http://purl.org/dc/terms/"/>
    <ds:schemaRef ds:uri="6ffc061d-08ad-4b4f-9b69-f600ee865176"/>
    <ds:schemaRef ds:uri="http://schemas.microsoft.com/office/2006/metadata/properties"/>
  </ds:schemaRefs>
</ds:datastoreItem>
</file>

<file path=customXml/itemProps2.xml><?xml version="1.0" encoding="utf-8"?>
<ds:datastoreItem xmlns:ds="http://schemas.openxmlformats.org/officeDocument/2006/customXml" ds:itemID="{95FE500F-1E2C-4A90-BE52-42D4AD178093}">
  <ds:schemaRefs>
    <ds:schemaRef ds:uri="http://schemas.microsoft.com/sharepoint/v3/contenttype/forms"/>
  </ds:schemaRefs>
</ds:datastoreItem>
</file>

<file path=customXml/itemProps3.xml><?xml version="1.0" encoding="utf-8"?>
<ds:datastoreItem xmlns:ds="http://schemas.openxmlformats.org/officeDocument/2006/customXml" ds:itemID="{68DCCF00-5E17-4D31-8CE1-97672E7B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1805</Words>
  <Characters>10294</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Legal framework </vt:lpstr>
      <vt:lpstr>    Roles and responsibilities</vt:lpstr>
      <vt:lpstr>    Ownership and responsibility</vt:lpstr>
      <vt:lpstr>    Acceptable use</vt:lpstr>
      <vt:lpstr>    Unacceptable use</vt:lpstr>
      <vt:lpstr>    Adaptations and reasonable adjustments</vt:lpstr>
      <vt:lpstr>    Cyberbullying</vt:lpstr>
      <vt:lpstr>    Searching pupils </vt:lpstr>
      <vt:lpstr>    Sanctions</vt:lpstr>
      <vt:lpstr>    Monitoring and review</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 Hetherington</dc:creator>
  <cp:keywords/>
  <dc:description/>
  <cp:lastModifiedBy>Malc Hetherington</cp:lastModifiedBy>
  <cp:revision>2</cp:revision>
  <dcterms:created xsi:type="dcterms:W3CDTF">2026-04-21T09:01:00Z</dcterms:created>
  <dcterms:modified xsi:type="dcterms:W3CDTF">2026-04-21T09:01:00Z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