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4BA0" w14:textId="77777777" w:rsidR="002A1CA2" w:rsidRPr="00367E73" w:rsidRDefault="002A1CA2">
      <w:pPr>
        <w:rPr>
          <w:sz w:val="20"/>
        </w:rPr>
      </w:pPr>
    </w:p>
    <w:p w14:paraId="30BFE5B6" w14:textId="77777777" w:rsidR="002A1CA2" w:rsidRPr="00367E73" w:rsidRDefault="002A1CA2" w:rsidP="002A1CA2">
      <w:pPr>
        <w:jc w:val="center"/>
        <w:rPr>
          <w:rFonts w:ascii="Tahoma" w:hAnsi="Tahoma" w:cs="Tahoma"/>
          <w:sz w:val="24"/>
        </w:rPr>
      </w:pPr>
      <w:r w:rsidRPr="00367E73">
        <w:rPr>
          <w:rFonts w:ascii="Tahoma" w:hAnsi="Tahoma" w:cs="Tahoma"/>
          <w:sz w:val="24"/>
        </w:rPr>
        <w:t xml:space="preserve">Cycle A – </w:t>
      </w:r>
      <w:r w:rsidR="009E1A51" w:rsidRPr="00367E73">
        <w:rPr>
          <w:rFonts w:ascii="Tahoma" w:hAnsi="Tahoma" w:cs="Tahoma"/>
          <w:sz w:val="24"/>
        </w:rPr>
        <w:t>2022 onwards</w:t>
      </w:r>
      <w:r w:rsidR="00074075" w:rsidRPr="00367E73">
        <w:rPr>
          <w:rFonts w:ascii="Tahoma" w:hAnsi="Tahoma" w:cs="Tahoma"/>
          <w:sz w:val="24"/>
        </w:rPr>
        <w:t xml:space="preserve"> - (beginning on even academic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A1CA2" w:rsidRPr="00367E73" w14:paraId="49995277" w14:textId="77777777" w:rsidTr="00F55A58">
        <w:tc>
          <w:tcPr>
            <w:tcW w:w="3487" w:type="dxa"/>
            <w:shd w:val="clear" w:color="auto" w:fill="FF0000"/>
          </w:tcPr>
          <w:p w14:paraId="4CDC4485" w14:textId="77777777" w:rsidR="002A1CA2" w:rsidRPr="00367E73" w:rsidRDefault="002A1CA2" w:rsidP="002A1CA2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Reception</w:t>
            </w:r>
          </w:p>
        </w:tc>
        <w:tc>
          <w:tcPr>
            <w:tcW w:w="3487" w:type="dxa"/>
            <w:shd w:val="clear" w:color="auto" w:fill="FF0000"/>
          </w:tcPr>
          <w:p w14:paraId="393D6E25" w14:textId="77777777" w:rsidR="002A1CA2" w:rsidRPr="00367E73" w:rsidRDefault="002A1CA2" w:rsidP="002A1CA2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Year 1 and 2</w:t>
            </w:r>
          </w:p>
        </w:tc>
        <w:tc>
          <w:tcPr>
            <w:tcW w:w="3487" w:type="dxa"/>
            <w:shd w:val="clear" w:color="auto" w:fill="FF0000"/>
          </w:tcPr>
          <w:p w14:paraId="04B75464" w14:textId="77777777" w:rsidR="002A1CA2" w:rsidRPr="00367E73" w:rsidRDefault="002A1CA2" w:rsidP="002A1CA2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Year 3 and 4</w:t>
            </w:r>
          </w:p>
        </w:tc>
        <w:tc>
          <w:tcPr>
            <w:tcW w:w="3487" w:type="dxa"/>
            <w:shd w:val="clear" w:color="auto" w:fill="FF0000"/>
          </w:tcPr>
          <w:p w14:paraId="082D36BB" w14:textId="77777777" w:rsidR="002A1CA2" w:rsidRPr="00367E73" w:rsidRDefault="002A1CA2" w:rsidP="002A1CA2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Year 5 and 6</w:t>
            </w:r>
          </w:p>
        </w:tc>
      </w:tr>
      <w:tr w:rsidR="002A1CA2" w:rsidRPr="00367E73" w14:paraId="79651493" w14:textId="77777777" w:rsidTr="00F55A58">
        <w:trPr>
          <w:trHeight w:val="2411"/>
        </w:trPr>
        <w:tc>
          <w:tcPr>
            <w:tcW w:w="3487" w:type="dxa"/>
          </w:tcPr>
          <w:p w14:paraId="487E2209" w14:textId="77777777" w:rsidR="00367E73" w:rsidRPr="00367E73" w:rsidRDefault="00367E73" w:rsidP="00074075">
            <w:pPr>
              <w:rPr>
                <w:b/>
                <w:sz w:val="20"/>
                <w:u w:val="single"/>
              </w:rPr>
            </w:pPr>
            <w:r w:rsidRPr="00367E73">
              <w:rPr>
                <w:b/>
                <w:sz w:val="20"/>
                <w:u w:val="single"/>
              </w:rPr>
              <w:t>Focused Sessions</w:t>
            </w:r>
          </w:p>
          <w:p w14:paraId="03CF30A7" w14:textId="2EFA0427" w:rsidR="00074075" w:rsidRPr="00367E73" w:rsidRDefault="00367E73" w:rsidP="00074075">
            <w:pPr>
              <w:rPr>
                <w:sz w:val="20"/>
              </w:rPr>
            </w:pPr>
            <w:r w:rsidRPr="00367E73">
              <w:rPr>
                <w:sz w:val="20"/>
              </w:rPr>
              <w:t>Self-portraits</w:t>
            </w:r>
          </w:p>
          <w:p w14:paraId="0D148EEC" w14:textId="77777777" w:rsidR="00367E73" w:rsidRPr="00367E73" w:rsidRDefault="00367E73" w:rsidP="00074075">
            <w:pPr>
              <w:rPr>
                <w:sz w:val="20"/>
              </w:rPr>
            </w:pPr>
            <w:r w:rsidRPr="00367E73">
              <w:rPr>
                <w:sz w:val="20"/>
              </w:rPr>
              <w:t>Outer space pictures</w:t>
            </w:r>
          </w:p>
          <w:p w14:paraId="25992C48" w14:textId="77777777" w:rsidR="00367E73" w:rsidRPr="00367E73" w:rsidRDefault="00367E73" w:rsidP="00074075">
            <w:pPr>
              <w:rPr>
                <w:sz w:val="20"/>
              </w:rPr>
            </w:pPr>
            <w:r w:rsidRPr="00367E73">
              <w:rPr>
                <w:sz w:val="20"/>
              </w:rPr>
              <w:t>Collage</w:t>
            </w:r>
          </w:p>
          <w:p w14:paraId="02E0D420" w14:textId="77777777" w:rsidR="00367E73" w:rsidRPr="00367E73" w:rsidRDefault="00367E73" w:rsidP="00074075">
            <w:pPr>
              <w:rPr>
                <w:sz w:val="20"/>
              </w:rPr>
            </w:pPr>
            <w:r w:rsidRPr="00367E73">
              <w:rPr>
                <w:sz w:val="20"/>
              </w:rPr>
              <w:t>Textiles</w:t>
            </w:r>
          </w:p>
          <w:p w14:paraId="0C330F50" w14:textId="77777777" w:rsidR="00367E73" w:rsidRPr="00367E73" w:rsidRDefault="00367E73" w:rsidP="00074075">
            <w:pPr>
              <w:rPr>
                <w:sz w:val="20"/>
              </w:rPr>
            </w:pPr>
            <w:r w:rsidRPr="00367E73">
              <w:rPr>
                <w:sz w:val="20"/>
              </w:rPr>
              <w:t>Sculpture</w:t>
            </w:r>
          </w:p>
          <w:p w14:paraId="73D9F23C" w14:textId="77777777" w:rsidR="00367E73" w:rsidRPr="00367E73" w:rsidRDefault="00367E73" w:rsidP="00074075">
            <w:pPr>
              <w:rPr>
                <w:sz w:val="20"/>
              </w:rPr>
            </w:pPr>
            <w:r w:rsidRPr="00367E73">
              <w:rPr>
                <w:sz w:val="20"/>
              </w:rPr>
              <w:t>Drawing</w:t>
            </w:r>
          </w:p>
          <w:p w14:paraId="228F8DDA" w14:textId="77777777" w:rsidR="00367E73" w:rsidRPr="00367E73" w:rsidRDefault="00367E73" w:rsidP="00074075">
            <w:pPr>
              <w:rPr>
                <w:sz w:val="20"/>
              </w:rPr>
            </w:pPr>
          </w:p>
          <w:p w14:paraId="1FD291E6" w14:textId="0C46D991" w:rsidR="00367E73" w:rsidRPr="00367E73" w:rsidRDefault="00367E73" w:rsidP="00074075">
            <w:pPr>
              <w:rPr>
                <w:i/>
                <w:sz w:val="20"/>
              </w:rPr>
            </w:pPr>
            <w:r w:rsidRPr="00367E73">
              <w:rPr>
                <w:i/>
                <w:sz w:val="20"/>
              </w:rPr>
              <w:t xml:space="preserve">Reception also have many opportunities for children to develop their artistic personality through exploration. </w:t>
            </w:r>
          </w:p>
          <w:p w14:paraId="749BDD7F" w14:textId="4A2C47FD" w:rsidR="00367E73" w:rsidRPr="00367E73" w:rsidRDefault="00367E73" w:rsidP="00074075">
            <w:pPr>
              <w:rPr>
                <w:sz w:val="20"/>
              </w:rPr>
            </w:pPr>
          </w:p>
        </w:tc>
        <w:tc>
          <w:tcPr>
            <w:tcW w:w="3487" w:type="dxa"/>
          </w:tcPr>
          <w:p w14:paraId="5D00C3F7" w14:textId="77777777" w:rsidR="009E1A51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Drawing – Tell a story</w:t>
            </w:r>
          </w:p>
          <w:p w14:paraId="114341E8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Painting and Mixed Media – Beside the Seaside</w:t>
            </w:r>
          </w:p>
          <w:p w14:paraId="71E4C5F8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Sculpture and 3D – Clay Houses</w:t>
            </w:r>
          </w:p>
          <w:p w14:paraId="1DC3F184" w14:textId="708BAF9B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Craft and Design – Map it Out</w:t>
            </w:r>
          </w:p>
        </w:tc>
        <w:tc>
          <w:tcPr>
            <w:tcW w:w="3487" w:type="dxa"/>
          </w:tcPr>
          <w:p w14:paraId="4C18E485" w14:textId="77777777" w:rsidR="003610A6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Drawing – Power Prints</w:t>
            </w:r>
          </w:p>
          <w:p w14:paraId="62D2C81F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Painting and Mixed Media – Prehistoric Painting</w:t>
            </w:r>
          </w:p>
          <w:p w14:paraId="6630A33F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Sculpture and 3D – Mega Materials</w:t>
            </w:r>
          </w:p>
          <w:p w14:paraId="39DB3720" w14:textId="72F39B80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Craft and Design – Fabric of Nature</w:t>
            </w:r>
          </w:p>
        </w:tc>
        <w:tc>
          <w:tcPr>
            <w:tcW w:w="3487" w:type="dxa"/>
          </w:tcPr>
          <w:p w14:paraId="3C8DA46C" w14:textId="77777777" w:rsidR="00D13859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Drawing – Make My Voice Heard</w:t>
            </w:r>
          </w:p>
          <w:p w14:paraId="01C44525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Painting and Mixed Media – Artist Study</w:t>
            </w:r>
          </w:p>
          <w:p w14:paraId="2E102544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Craft and Design – Photo Opportunity</w:t>
            </w:r>
          </w:p>
          <w:p w14:paraId="50F59BC1" w14:textId="3C72709A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Sculpture and 3D – Making Memories</w:t>
            </w:r>
          </w:p>
        </w:tc>
      </w:tr>
    </w:tbl>
    <w:p w14:paraId="35D346F6" w14:textId="77777777" w:rsidR="008A4C86" w:rsidRPr="00367E73" w:rsidRDefault="008A4C86" w:rsidP="008A4C86">
      <w:pPr>
        <w:jc w:val="center"/>
        <w:rPr>
          <w:rFonts w:ascii="Tahoma" w:hAnsi="Tahoma" w:cs="Tahoma"/>
          <w:sz w:val="24"/>
        </w:rPr>
      </w:pPr>
    </w:p>
    <w:p w14:paraId="05561314" w14:textId="77777777" w:rsidR="008A4C86" w:rsidRPr="00367E73" w:rsidRDefault="008A4C86" w:rsidP="008A4C86">
      <w:pPr>
        <w:jc w:val="center"/>
        <w:rPr>
          <w:rFonts w:ascii="Tahoma" w:hAnsi="Tahoma" w:cs="Tahoma"/>
          <w:sz w:val="24"/>
        </w:rPr>
      </w:pPr>
      <w:r w:rsidRPr="00367E73">
        <w:rPr>
          <w:rFonts w:ascii="Tahoma" w:hAnsi="Tahoma" w:cs="Tahoma"/>
          <w:sz w:val="24"/>
        </w:rPr>
        <w:t>Cycle B – 2023 onwards - (beginning on odd academic years)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8A4C86" w:rsidRPr="00367E73" w14:paraId="5FCA13B6" w14:textId="77777777" w:rsidTr="00F55A58">
        <w:tc>
          <w:tcPr>
            <w:tcW w:w="3487" w:type="dxa"/>
            <w:shd w:val="clear" w:color="auto" w:fill="FF0000"/>
          </w:tcPr>
          <w:p w14:paraId="52269339" w14:textId="77777777" w:rsidR="008A4C86" w:rsidRPr="00367E73" w:rsidRDefault="008A4C86" w:rsidP="00543D69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Reception</w:t>
            </w:r>
          </w:p>
        </w:tc>
        <w:tc>
          <w:tcPr>
            <w:tcW w:w="3487" w:type="dxa"/>
            <w:shd w:val="clear" w:color="auto" w:fill="FF0000"/>
          </w:tcPr>
          <w:p w14:paraId="2CEACAF3" w14:textId="77777777" w:rsidR="008A4C86" w:rsidRPr="00367E73" w:rsidRDefault="008A4C86" w:rsidP="00543D69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Year 1 and 2</w:t>
            </w:r>
          </w:p>
        </w:tc>
        <w:tc>
          <w:tcPr>
            <w:tcW w:w="3487" w:type="dxa"/>
            <w:shd w:val="clear" w:color="auto" w:fill="FF0000"/>
          </w:tcPr>
          <w:p w14:paraId="46788C91" w14:textId="77777777" w:rsidR="008A4C86" w:rsidRPr="00367E73" w:rsidRDefault="008A4C86" w:rsidP="00543D69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Year 3 and 4</w:t>
            </w:r>
          </w:p>
        </w:tc>
        <w:tc>
          <w:tcPr>
            <w:tcW w:w="3487" w:type="dxa"/>
            <w:shd w:val="clear" w:color="auto" w:fill="FF0000"/>
          </w:tcPr>
          <w:p w14:paraId="19B56AAC" w14:textId="77777777" w:rsidR="008A4C86" w:rsidRPr="00367E73" w:rsidRDefault="008A4C86" w:rsidP="00543D69">
            <w:pPr>
              <w:jc w:val="center"/>
              <w:rPr>
                <w:rFonts w:ascii="Tahoma" w:hAnsi="Tahoma" w:cs="Tahoma"/>
                <w:color w:val="FFFFFF" w:themeColor="background1"/>
                <w:sz w:val="24"/>
              </w:rPr>
            </w:pPr>
            <w:r w:rsidRPr="00367E73">
              <w:rPr>
                <w:rFonts w:ascii="Tahoma" w:hAnsi="Tahoma" w:cs="Tahoma"/>
                <w:color w:val="FFFFFF" w:themeColor="background1"/>
                <w:sz w:val="24"/>
              </w:rPr>
              <w:t>Year 5 and 6</w:t>
            </w:r>
          </w:p>
        </w:tc>
      </w:tr>
      <w:tr w:rsidR="008A4C86" w:rsidRPr="00367E73" w14:paraId="0B5F8A14" w14:textId="77777777" w:rsidTr="00F55A58">
        <w:trPr>
          <w:trHeight w:val="2411"/>
        </w:trPr>
        <w:tc>
          <w:tcPr>
            <w:tcW w:w="3487" w:type="dxa"/>
          </w:tcPr>
          <w:p w14:paraId="4C18B86C" w14:textId="77777777" w:rsidR="00367E73" w:rsidRPr="00367E73" w:rsidRDefault="00367E73" w:rsidP="00367E73">
            <w:pPr>
              <w:rPr>
                <w:b/>
                <w:sz w:val="20"/>
                <w:u w:val="single"/>
              </w:rPr>
            </w:pPr>
            <w:r w:rsidRPr="00367E73">
              <w:rPr>
                <w:b/>
                <w:sz w:val="20"/>
                <w:u w:val="single"/>
              </w:rPr>
              <w:t>Focused Sessions</w:t>
            </w:r>
          </w:p>
          <w:p w14:paraId="6B67D9F4" w14:textId="77777777" w:rsidR="00367E73" w:rsidRPr="00367E73" w:rsidRDefault="00367E73" w:rsidP="00367E73">
            <w:pPr>
              <w:rPr>
                <w:sz w:val="20"/>
              </w:rPr>
            </w:pPr>
            <w:r w:rsidRPr="00367E73">
              <w:rPr>
                <w:sz w:val="20"/>
              </w:rPr>
              <w:t>Self-portraits</w:t>
            </w:r>
          </w:p>
          <w:p w14:paraId="0A2153DD" w14:textId="77777777" w:rsidR="00367E73" w:rsidRPr="00367E73" w:rsidRDefault="00367E73" w:rsidP="00367E73">
            <w:pPr>
              <w:rPr>
                <w:sz w:val="20"/>
              </w:rPr>
            </w:pPr>
            <w:r w:rsidRPr="00367E73">
              <w:rPr>
                <w:sz w:val="20"/>
              </w:rPr>
              <w:t>Outer space pictures</w:t>
            </w:r>
          </w:p>
          <w:p w14:paraId="3B9B0041" w14:textId="77777777" w:rsidR="00367E73" w:rsidRPr="00367E73" w:rsidRDefault="00367E73" w:rsidP="00367E73">
            <w:pPr>
              <w:rPr>
                <w:sz w:val="20"/>
              </w:rPr>
            </w:pPr>
            <w:r w:rsidRPr="00367E73">
              <w:rPr>
                <w:sz w:val="20"/>
              </w:rPr>
              <w:t>Collage</w:t>
            </w:r>
          </w:p>
          <w:p w14:paraId="44659594" w14:textId="77777777" w:rsidR="00367E73" w:rsidRPr="00367E73" w:rsidRDefault="00367E73" w:rsidP="00367E73">
            <w:pPr>
              <w:rPr>
                <w:sz w:val="20"/>
              </w:rPr>
            </w:pPr>
            <w:r w:rsidRPr="00367E73">
              <w:rPr>
                <w:sz w:val="20"/>
              </w:rPr>
              <w:t>Textiles</w:t>
            </w:r>
          </w:p>
          <w:p w14:paraId="0828320D" w14:textId="77777777" w:rsidR="00367E73" w:rsidRPr="00367E73" w:rsidRDefault="00367E73" w:rsidP="00367E73">
            <w:pPr>
              <w:rPr>
                <w:sz w:val="20"/>
              </w:rPr>
            </w:pPr>
            <w:r w:rsidRPr="00367E73">
              <w:rPr>
                <w:sz w:val="20"/>
              </w:rPr>
              <w:t>Sculpture</w:t>
            </w:r>
          </w:p>
          <w:p w14:paraId="0914C3B0" w14:textId="77777777" w:rsidR="00367E73" w:rsidRPr="00367E73" w:rsidRDefault="00367E73" w:rsidP="00367E73">
            <w:pPr>
              <w:rPr>
                <w:sz w:val="20"/>
              </w:rPr>
            </w:pPr>
            <w:r w:rsidRPr="00367E73">
              <w:rPr>
                <w:sz w:val="20"/>
              </w:rPr>
              <w:t>Drawing</w:t>
            </w:r>
          </w:p>
          <w:p w14:paraId="7CA3FBCB" w14:textId="77777777" w:rsidR="00367E73" w:rsidRPr="00367E73" w:rsidRDefault="00367E73" w:rsidP="00367E73">
            <w:pPr>
              <w:rPr>
                <w:sz w:val="20"/>
              </w:rPr>
            </w:pPr>
          </w:p>
          <w:p w14:paraId="39FF982D" w14:textId="77777777" w:rsidR="00367E73" w:rsidRPr="00367E73" w:rsidRDefault="00367E73" w:rsidP="00367E73">
            <w:pPr>
              <w:rPr>
                <w:i/>
                <w:sz w:val="20"/>
              </w:rPr>
            </w:pPr>
            <w:r w:rsidRPr="00367E73">
              <w:rPr>
                <w:i/>
                <w:sz w:val="20"/>
              </w:rPr>
              <w:t xml:space="preserve">Reception also have many opportunities for children to develop their artistic personality through exploration. </w:t>
            </w:r>
          </w:p>
          <w:p w14:paraId="4D78E4C7" w14:textId="7AC75DC5" w:rsidR="008A4C86" w:rsidRPr="00367E73" w:rsidRDefault="008A4C86" w:rsidP="002921D2">
            <w:pPr>
              <w:rPr>
                <w:rFonts w:ascii="Tahoma" w:hAnsi="Tahoma" w:cs="Tahoma"/>
              </w:rPr>
            </w:pPr>
          </w:p>
        </w:tc>
        <w:tc>
          <w:tcPr>
            <w:tcW w:w="3487" w:type="dxa"/>
          </w:tcPr>
          <w:p w14:paraId="0C20A1B3" w14:textId="37B7B688" w:rsidR="008A4C86" w:rsidRPr="00367E73" w:rsidRDefault="00367E73" w:rsidP="00367E7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Drawing - </w:t>
            </w:r>
            <w:r w:rsidRPr="00367E73">
              <w:rPr>
                <w:sz w:val="20"/>
              </w:rPr>
              <w:t>Make your mark</w:t>
            </w:r>
          </w:p>
          <w:p w14:paraId="1EBF7875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Painting and Mixed Media – Colour Splash</w:t>
            </w:r>
          </w:p>
          <w:p w14:paraId="5CF9820B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Sculpture and 3D – Paper Play</w:t>
            </w:r>
          </w:p>
          <w:p w14:paraId="38A64D59" w14:textId="6AFECD04" w:rsidR="00367E73" w:rsidRPr="00367E73" w:rsidRDefault="00367E73" w:rsidP="00367E73">
            <w:pPr>
              <w:spacing w:line="360" w:lineRule="auto"/>
              <w:rPr>
                <w:rFonts w:ascii="Tahoma" w:hAnsi="Tahoma" w:cs="Tahoma"/>
              </w:rPr>
            </w:pPr>
            <w:r w:rsidRPr="00367E73">
              <w:rPr>
                <w:sz w:val="20"/>
              </w:rPr>
              <w:t>Craft and Design - Embellishm</w:t>
            </w:r>
            <w:bookmarkStart w:id="0" w:name="_GoBack"/>
            <w:bookmarkEnd w:id="0"/>
            <w:r w:rsidRPr="00367E73">
              <w:rPr>
                <w:sz w:val="20"/>
              </w:rPr>
              <w:t>ents</w:t>
            </w:r>
          </w:p>
        </w:tc>
        <w:tc>
          <w:tcPr>
            <w:tcW w:w="3487" w:type="dxa"/>
          </w:tcPr>
          <w:p w14:paraId="5B914A22" w14:textId="2A548B10" w:rsidR="005413A5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Drawing – Growing Artists</w:t>
            </w:r>
          </w:p>
          <w:p w14:paraId="0867BB6F" w14:textId="364AA9A1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Painting and Mixed Media – Light and Dark</w:t>
            </w:r>
          </w:p>
          <w:p w14:paraId="695A659E" w14:textId="4BF96053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Sculpture and 3D – Abstract Shape and Space</w:t>
            </w:r>
          </w:p>
          <w:p w14:paraId="463DD6AC" w14:textId="1604542A" w:rsidR="005413A5" w:rsidRPr="00367E73" w:rsidRDefault="00367E73" w:rsidP="00367E73">
            <w:pPr>
              <w:spacing w:line="360" w:lineRule="auto"/>
              <w:rPr>
                <w:rFonts w:ascii="Tahoma" w:hAnsi="Tahoma" w:cs="Tahoma"/>
              </w:rPr>
            </w:pPr>
            <w:r w:rsidRPr="00367E73">
              <w:rPr>
                <w:sz w:val="20"/>
              </w:rPr>
              <w:t>Craft and Design – Ancient Egyptian Scrolls</w:t>
            </w:r>
          </w:p>
          <w:p w14:paraId="7CDB92DE" w14:textId="3F1D8F06" w:rsidR="008A4C86" w:rsidRPr="00367E73" w:rsidRDefault="008A4C86" w:rsidP="00367E73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487" w:type="dxa"/>
          </w:tcPr>
          <w:p w14:paraId="4B4A0B64" w14:textId="1B928692" w:rsidR="008A4C86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Drawing – I Need Space</w:t>
            </w:r>
          </w:p>
          <w:p w14:paraId="5BE83E68" w14:textId="0F173AAB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 xml:space="preserve">Painting and Mixed Media </w:t>
            </w:r>
            <w:r w:rsidRPr="00367E73">
              <w:rPr>
                <w:sz w:val="20"/>
              </w:rPr>
              <w:t>–</w:t>
            </w:r>
            <w:r w:rsidRPr="00367E73">
              <w:rPr>
                <w:sz w:val="20"/>
              </w:rPr>
              <w:t xml:space="preserve"> Portraits</w:t>
            </w:r>
          </w:p>
          <w:p w14:paraId="1A193A25" w14:textId="77777777" w:rsidR="00367E73" w:rsidRPr="00367E73" w:rsidRDefault="00367E73" w:rsidP="00367E73">
            <w:pPr>
              <w:spacing w:line="360" w:lineRule="auto"/>
              <w:rPr>
                <w:sz w:val="20"/>
              </w:rPr>
            </w:pPr>
            <w:r w:rsidRPr="00367E73">
              <w:rPr>
                <w:sz w:val="20"/>
              </w:rPr>
              <w:t>Sculpture and 3D – Interactive Installation</w:t>
            </w:r>
          </w:p>
          <w:p w14:paraId="77EE487B" w14:textId="54D8691E" w:rsidR="00367E73" w:rsidRPr="00367E73" w:rsidRDefault="00367E73" w:rsidP="00367E73">
            <w:pPr>
              <w:spacing w:line="360" w:lineRule="auto"/>
              <w:rPr>
                <w:rFonts w:ascii="Tahoma" w:hAnsi="Tahoma" w:cs="Tahoma"/>
              </w:rPr>
            </w:pPr>
            <w:r w:rsidRPr="00367E73">
              <w:rPr>
                <w:sz w:val="20"/>
              </w:rPr>
              <w:t>Craft and Design - Architecture</w:t>
            </w:r>
          </w:p>
        </w:tc>
      </w:tr>
    </w:tbl>
    <w:p w14:paraId="1EBE9D05" w14:textId="119A96F8" w:rsidR="00367E73" w:rsidRPr="00367E73" w:rsidRDefault="00367E73" w:rsidP="0009575D">
      <w:pPr>
        <w:rPr>
          <w:sz w:val="20"/>
        </w:rPr>
      </w:pPr>
    </w:p>
    <w:sectPr w:rsidR="00367E73" w:rsidRPr="00367E73" w:rsidSect="002A1CA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078A" w14:textId="77777777" w:rsidR="008A4EF7" w:rsidRDefault="008A4EF7" w:rsidP="002A1CA2">
      <w:pPr>
        <w:spacing w:after="0" w:line="240" w:lineRule="auto"/>
      </w:pPr>
      <w:r>
        <w:separator/>
      </w:r>
    </w:p>
  </w:endnote>
  <w:endnote w:type="continuationSeparator" w:id="0">
    <w:p w14:paraId="2748A19D" w14:textId="77777777" w:rsidR="008A4EF7" w:rsidRDefault="008A4EF7" w:rsidP="002A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852AC" w14:textId="77777777" w:rsidR="008A4EF7" w:rsidRDefault="008A4EF7" w:rsidP="002A1CA2">
      <w:pPr>
        <w:spacing w:after="0" w:line="240" w:lineRule="auto"/>
      </w:pPr>
      <w:r>
        <w:separator/>
      </w:r>
    </w:p>
  </w:footnote>
  <w:footnote w:type="continuationSeparator" w:id="0">
    <w:p w14:paraId="291A16A7" w14:textId="77777777" w:rsidR="008A4EF7" w:rsidRDefault="008A4EF7" w:rsidP="002A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BF384" w14:textId="4DDC7656" w:rsidR="002A1CA2" w:rsidRPr="002A1CA2" w:rsidRDefault="00277D6D">
    <w:pPr>
      <w:pStyle w:val="Header"/>
      <w:rPr>
        <w:rFonts w:ascii="Tahoma" w:hAnsi="Tahoma" w:cs="Tahoma"/>
        <w:sz w:val="32"/>
      </w:rPr>
    </w:pPr>
    <w:r>
      <w:tab/>
    </w:r>
    <w:r w:rsidR="002A1CA2">
      <w:rPr>
        <w:b/>
        <w:noProof/>
        <w:sz w:val="32"/>
        <w:lang w:eastAsia="en-GB"/>
      </w:rPr>
      <w:drawing>
        <wp:inline distT="0" distB="0" distL="0" distR="0" wp14:anchorId="6EB3D3E5" wp14:editId="03D4E84A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1CA2">
      <w:t xml:space="preserve">                                                        </w:t>
    </w:r>
    <w:r w:rsidR="002A1CA2" w:rsidRPr="002A1CA2">
      <w:rPr>
        <w:rFonts w:ascii="Tahoma" w:hAnsi="Tahoma" w:cs="Tahoma"/>
        <w:sz w:val="32"/>
      </w:rPr>
      <w:t xml:space="preserve">    </w:t>
    </w:r>
    <w:r w:rsidR="006F5568" w:rsidRPr="006F5568">
      <w:rPr>
        <w:rFonts w:ascii="Tahoma" w:hAnsi="Tahoma" w:cs="Tahoma"/>
        <w:sz w:val="32"/>
      </w:rPr>
      <w:t>Cycle A &amp; B Overview</w:t>
    </w:r>
    <w:r w:rsidR="006F5568">
      <w:rPr>
        <w:rFonts w:ascii="Tahoma" w:hAnsi="Tahoma" w:cs="Tahoma"/>
        <w:sz w:val="32"/>
      </w:rPr>
      <w:tab/>
    </w:r>
    <w:r w:rsidR="006F5568">
      <w:rPr>
        <w:rFonts w:ascii="Tahoma" w:hAnsi="Tahoma" w:cs="Tahoma"/>
        <w:sz w:val="32"/>
      </w:rPr>
      <w:tab/>
    </w:r>
    <w:r>
      <w:rPr>
        <w:rFonts w:ascii="Tahoma" w:hAnsi="Tahoma" w:cs="Tahoma"/>
        <w:sz w:val="32"/>
      </w:rPr>
      <w:tab/>
    </w:r>
    <w:r>
      <w:rPr>
        <w:rFonts w:ascii="Tahoma" w:hAnsi="Tahoma" w:cs="Tahoma"/>
        <w:sz w:val="32"/>
      </w:rPr>
      <w:tab/>
    </w:r>
    <w:r w:rsidR="002A1CA2">
      <w:rPr>
        <w:b/>
        <w:noProof/>
        <w:sz w:val="32"/>
        <w:lang w:eastAsia="en-GB"/>
      </w:rPr>
      <w:drawing>
        <wp:inline distT="0" distB="0" distL="0" distR="0" wp14:anchorId="6EB3D3E5" wp14:editId="03D4E84A">
          <wp:extent cx="466725" cy="458518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1CA2" w:rsidRPr="002A1CA2">
      <w:rPr>
        <w:rFonts w:ascii="Tahoma" w:hAnsi="Tahoma" w:cs="Tahoma"/>
        <w:sz w:val="32"/>
      </w:rPr>
      <w:t xml:space="preserve">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A2"/>
    <w:rsid w:val="00074075"/>
    <w:rsid w:val="0009575D"/>
    <w:rsid w:val="000A2CAD"/>
    <w:rsid w:val="00130864"/>
    <w:rsid w:val="001C01BB"/>
    <w:rsid w:val="002130BA"/>
    <w:rsid w:val="00277D6D"/>
    <w:rsid w:val="0028038E"/>
    <w:rsid w:val="002921D2"/>
    <w:rsid w:val="002A1CA2"/>
    <w:rsid w:val="003610A6"/>
    <w:rsid w:val="00367E73"/>
    <w:rsid w:val="00466A20"/>
    <w:rsid w:val="004E49C4"/>
    <w:rsid w:val="005039E5"/>
    <w:rsid w:val="005413A5"/>
    <w:rsid w:val="0056124A"/>
    <w:rsid w:val="00596644"/>
    <w:rsid w:val="006B5476"/>
    <w:rsid w:val="006D7326"/>
    <w:rsid w:val="006F5568"/>
    <w:rsid w:val="007068E6"/>
    <w:rsid w:val="00777AA2"/>
    <w:rsid w:val="00777E94"/>
    <w:rsid w:val="00812FB5"/>
    <w:rsid w:val="008A4C86"/>
    <w:rsid w:val="008A4EF7"/>
    <w:rsid w:val="009E1A51"/>
    <w:rsid w:val="00BB330D"/>
    <w:rsid w:val="00D13859"/>
    <w:rsid w:val="00D50F99"/>
    <w:rsid w:val="00D8620E"/>
    <w:rsid w:val="00DC1BA3"/>
    <w:rsid w:val="00E2260E"/>
    <w:rsid w:val="00E57D79"/>
    <w:rsid w:val="00F5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6B8274"/>
  <w15:chartTrackingRefBased/>
  <w15:docId w15:val="{A29468A6-3E66-474C-838C-C9216353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1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A2"/>
  </w:style>
  <w:style w:type="paragraph" w:styleId="Footer">
    <w:name w:val="footer"/>
    <w:basedOn w:val="Normal"/>
    <w:link w:val="FooterChar"/>
    <w:uiPriority w:val="99"/>
    <w:unhideWhenUsed/>
    <w:rsid w:val="002A1C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20" ma:contentTypeDescription="Create a new document." ma:contentTypeScope="" ma:versionID="3293aa77af1a0bf41160606063945b77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7532b18ef9cc4cda62c6b40308b383a1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BC931B-D570-4AF2-8EB1-5775E70804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4B2EDD-7F0B-4EB6-8EA0-DF316A877F2A}"/>
</file>

<file path=customXml/itemProps3.xml><?xml version="1.0" encoding="utf-8"?>
<ds:datastoreItem xmlns:ds="http://schemas.openxmlformats.org/officeDocument/2006/customXml" ds:itemID="{38C1E0AD-9BAF-4C22-87AC-FA600C0B36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Laura Birkin</cp:lastModifiedBy>
  <cp:revision>2</cp:revision>
  <dcterms:created xsi:type="dcterms:W3CDTF">2023-01-17T18:07:00Z</dcterms:created>
  <dcterms:modified xsi:type="dcterms:W3CDTF">2023-01-17T18:07:00Z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</Properties>
</file>